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0"/>
          <w:szCs w:val="20"/>
        </w:rPr>
      </w:pP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02">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Beste ouders/verzorgers,</w:t>
      </w:r>
    </w:p>
    <w:p w:rsidR="00000000" w:rsidDel="00000000" w:rsidP="00000000" w:rsidRDefault="00000000" w:rsidRPr="00000000" w14:paraId="00000003">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Onze school organiseert op </w:t>
      </w:r>
      <w:r w:rsidDel="00000000" w:rsidR="00000000" w:rsidRPr="00000000">
        <w:rPr>
          <w:rFonts w:ascii="Roboto" w:cs="Roboto" w:eastAsia="Roboto" w:hAnsi="Roboto"/>
          <w:sz w:val="20"/>
          <w:szCs w:val="20"/>
          <w:highlight w:val="yellow"/>
          <w:rtl w:val="0"/>
        </w:rPr>
        <w:t xml:space="preserve">&lt;datum &amp; tijd&gt;</w:t>
      </w:r>
      <w:r w:rsidDel="00000000" w:rsidR="00000000" w:rsidRPr="00000000">
        <w:rPr>
          <w:rFonts w:ascii="Roboto" w:cs="Roboto" w:eastAsia="Roboto" w:hAnsi="Roboto"/>
          <w:sz w:val="20"/>
          <w:szCs w:val="20"/>
          <w:rtl w:val="0"/>
        </w:rPr>
        <w:t xml:space="preserve"> een sponsorloop samen met  Greenpeace om geld in te zamelen voor de bestrijding van de bosbranden wereldwijd.</w:t>
      </w: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04">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Bosbranden</w:t>
      </w:r>
    </w:p>
    <w:p w:rsidR="00000000" w:rsidDel="00000000" w:rsidP="00000000" w:rsidRDefault="00000000" w:rsidRPr="00000000" w14:paraId="00000005">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Wereldwijd staan bossen in brand: De Amazone in Brazilië, maar ook in Rusland, Australië en Indonesië. De gevolgen voor klimaat, natuur en mens zijn enorm. Daarom doen wij mee aan een sponsorloop samen met Greenpeace, om geld in te zamelen voor de bescherming van deze onmisbare bossen. </w:t>
      </w:r>
      <w:r w:rsidDel="00000000" w:rsidR="00000000" w:rsidRPr="00000000">
        <w:rPr>
          <w:rtl w:val="0"/>
        </w:rPr>
      </w:r>
    </w:p>
    <w:p w:rsidR="00000000" w:rsidDel="00000000" w:rsidP="00000000" w:rsidRDefault="00000000" w:rsidRPr="00000000" w14:paraId="00000006">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We vragen aan alle leerlingen om sponsors te werven. Zodat we samen deze vreselijke bosbranden  kunnen stoppen.</w:t>
      </w:r>
      <w:r w:rsidDel="00000000" w:rsidR="00000000" w:rsidRPr="00000000">
        <w:rPr>
          <w:rtl w:val="0"/>
        </w:rPr>
      </w:r>
    </w:p>
    <w:p w:rsidR="00000000" w:rsidDel="00000000" w:rsidP="00000000" w:rsidRDefault="00000000" w:rsidRPr="00000000" w14:paraId="00000007">
      <w:pPr>
        <w:rPr>
          <w:rFonts w:ascii="Roboto" w:cs="Roboto" w:eastAsia="Roboto" w:hAnsi="Roboto"/>
          <w:i w:val="1"/>
          <w:sz w:val="20"/>
          <w:szCs w:val="20"/>
        </w:rPr>
      </w:pPr>
      <w:r w:rsidDel="00000000" w:rsidR="00000000" w:rsidRPr="00000000">
        <w:rPr>
          <w:rFonts w:ascii="Roboto" w:cs="Roboto" w:eastAsia="Roboto" w:hAnsi="Roboto"/>
          <w:sz w:val="20"/>
          <w:szCs w:val="20"/>
          <w:rtl w:val="0"/>
        </w:rPr>
        <w:t xml:space="preserve">Met de opbrengst van onze sportieve prestaties kan Greenpeace:</w:t>
      </w:r>
      <w:r w:rsidDel="00000000" w:rsidR="00000000" w:rsidRPr="00000000">
        <w:rPr>
          <w:rFonts w:ascii="Roboto" w:cs="Roboto" w:eastAsia="Roboto" w:hAnsi="Roboto"/>
          <w:i w:val="1"/>
          <w:sz w:val="20"/>
          <w:szCs w:val="20"/>
          <w:rtl w:val="0"/>
        </w:rPr>
        <w:t xml:space="preserve"> </w:t>
      </w:r>
      <w:r w:rsidDel="00000000" w:rsidR="00000000" w:rsidRPr="00000000">
        <w:rPr>
          <w:rtl w:val="0"/>
        </w:rPr>
      </w:r>
    </w:p>
    <w:p w:rsidR="00000000" w:rsidDel="00000000" w:rsidP="00000000" w:rsidRDefault="00000000" w:rsidRPr="00000000" w14:paraId="00000008">
      <w:pPr>
        <w:numPr>
          <w:ilvl w:val="0"/>
          <w:numId w:val="1"/>
        </w:numPr>
        <w:spacing w:after="0" w:afterAutospacing="0"/>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Samen met m</w:t>
      </w:r>
      <w:r w:rsidDel="00000000" w:rsidR="00000000" w:rsidRPr="00000000">
        <w:rPr>
          <w:rFonts w:ascii="Roboto" w:cs="Roboto" w:eastAsia="Roboto" w:hAnsi="Roboto"/>
          <w:sz w:val="20"/>
          <w:szCs w:val="20"/>
          <w:rtl w:val="0"/>
        </w:rPr>
        <w:t xml:space="preserve">iljoenen mensen wereldwijd druk zetten op grote bedrijven die verantwoordelijk  zijn voor illegale houtkap, bosbranden, landroof en geld verdienen ten koste van prachtige oerbossen en tropisch regenwoud</w:t>
      </w:r>
    </w:p>
    <w:p w:rsidR="00000000" w:rsidDel="00000000" w:rsidP="00000000" w:rsidRDefault="00000000" w:rsidRPr="00000000" w14:paraId="00000009">
      <w:pPr>
        <w:numPr>
          <w:ilvl w:val="0"/>
          <w:numId w:val="1"/>
        </w:numPr>
        <w:spacing w:after="0" w:afterAutospacing="0"/>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Monitoringsvluchten uitvoeren om illegale boskap te signaleren, bewijslast verzamelen en rechtszaken aanspannen</w:t>
      </w:r>
    </w:p>
    <w:p w:rsidR="00000000" w:rsidDel="00000000" w:rsidP="00000000" w:rsidRDefault="00000000" w:rsidRPr="00000000" w14:paraId="0000000A">
      <w:pPr>
        <w:numPr>
          <w:ilvl w:val="0"/>
          <w:numId w:val="1"/>
        </w:numPr>
        <w:spacing w:after="0" w:afterAutospacing="0"/>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Meer o</w:t>
      </w:r>
      <w:r w:rsidDel="00000000" w:rsidR="00000000" w:rsidRPr="00000000">
        <w:rPr>
          <w:rFonts w:ascii="Roboto" w:cs="Roboto" w:eastAsia="Roboto" w:hAnsi="Roboto"/>
          <w:sz w:val="20"/>
          <w:szCs w:val="20"/>
          <w:rtl w:val="0"/>
        </w:rPr>
        <w:t xml:space="preserve">nderzoek doen naar de oorzaak van de vele bosbranden</w:t>
      </w:r>
      <w:r w:rsidDel="00000000" w:rsidR="00000000" w:rsidRPr="00000000">
        <w:rPr>
          <w:rFonts w:ascii="Roboto" w:cs="Roboto" w:eastAsia="Roboto" w:hAnsi="Roboto"/>
          <w:sz w:val="20"/>
          <w:szCs w:val="20"/>
          <w:rtl w:val="0"/>
        </w:rPr>
        <w:t xml:space="preserve"> wereldwijd</w:t>
      </w:r>
      <w:r w:rsidDel="00000000" w:rsidR="00000000" w:rsidRPr="00000000">
        <w:rPr>
          <w:rtl w:val="0"/>
        </w:rPr>
      </w:r>
    </w:p>
    <w:p w:rsidR="00000000" w:rsidDel="00000000" w:rsidP="00000000" w:rsidRDefault="00000000" w:rsidRPr="00000000" w14:paraId="0000000B">
      <w:pPr>
        <w:numPr>
          <w:ilvl w:val="0"/>
          <w:numId w:val="1"/>
        </w:numPr>
        <w:spacing w:after="0" w:afterAutospacing="0"/>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Vrijwilligers opleiden via trainingskampen en online cursussen om bosbranden zelf lokaal aan te pakken</w:t>
      </w:r>
    </w:p>
    <w:p w:rsidR="00000000" w:rsidDel="00000000" w:rsidP="00000000" w:rsidRDefault="00000000" w:rsidRPr="00000000" w14:paraId="0000000C">
      <w:pPr>
        <w:numPr>
          <w:ilvl w:val="0"/>
          <w:numId w:val="1"/>
        </w:numPr>
        <w:ind w:left="720" w:hanging="360"/>
        <w:rPr>
          <w:rFonts w:ascii="Roboto" w:cs="Roboto" w:eastAsia="Roboto" w:hAnsi="Roboto"/>
          <w:sz w:val="20"/>
          <w:szCs w:val="20"/>
          <w:u w:val="none"/>
        </w:rPr>
      </w:pPr>
      <w:r w:rsidDel="00000000" w:rsidR="00000000" w:rsidRPr="00000000">
        <w:rPr>
          <w:rFonts w:ascii="Roboto" w:cs="Roboto" w:eastAsia="Roboto" w:hAnsi="Roboto"/>
          <w:sz w:val="20"/>
          <w:szCs w:val="20"/>
          <w:rtl w:val="0"/>
        </w:rPr>
        <w:t xml:space="preserve">Brandweerpakken en materiaal aanschaffen voor vrijwilligers</w:t>
      </w:r>
      <w:r w:rsidDel="00000000" w:rsidR="00000000" w:rsidRPr="00000000">
        <w:rPr>
          <w:rtl w:val="0"/>
        </w:rPr>
      </w:r>
    </w:p>
    <w:p w:rsidR="00000000" w:rsidDel="00000000" w:rsidP="00000000" w:rsidRDefault="00000000" w:rsidRPr="00000000" w14:paraId="0000000D">
      <w:pPr>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Op zoek naar gulle sponsors</w:t>
      </w:r>
    </w:p>
    <w:p w:rsidR="00000000" w:rsidDel="00000000" w:rsidP="00000000" w:rsidRDefault="00000000" w:rsidRPr="00000000" w14:paraId="0000000F">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Naast deze brief krijgt uw kind ook een sponsorkaart mee naar huis. Hierop noteert uw kind de namen van de mensen die uw kind steunen voor de sponsorloop. Uw kind kan met de kaart langs opa’s, oma’s, vrienden, bekenden, buren of de sportclub om te vragen om de sportieve prestatie van uw kind te steunen. De sponsor vult dan op de kaart de gevraagde gegevens in. Zodra de sponsorloop gelopen is, </w:t>
      </w:r>
      <w:r w:rsidDel="00000000" w:rsidR="00000000" w:rsidRPr="00000000">
        <w:rPr>
          <w:rFonts w:ascii="Roboto" w:cs="Roboto" w:eastAsia="Roboto" w:hAnsi="Roboto"/>
          <w:sz w:val="20"/>
          <w:szCs w:val="20"/>
          <w:rtl w:val="0"/>
        </w:rPr>
        <w:t xml:space="preserve">en het aantal gelopen rondjes bekend is,</w:t>
      </w:r>
      <w:r w:rsidDel="00000000" w:rsidR="00000000" w:rsidRPr="00000000">
        <w:rPr>
          <w:rFonts w:ascii="Roboto" w:cs="Roboto" w:eastAsia="Roboto" w:hAnsi="Roboto"/>
          <w:sz w:val="20"/>
          <w:szCs w:val="20"/>
          <w:rtl w:val="0"/>
        </w:rPr>
        <w:t xml:space="preserve"> zal uw kind met de sponsorkaart het verdiende bedrag gaan ophalen. De sponsor kan er ook voor kiezen om een vast bedrag te geven. </w:t>
      </w:r>
    </w:p>
    <w:p w:rsidR="00000000" w:rsidDel="00000000" w:rsidP="00000000" w:rsidRDefault="00000000" w:rsidRPr="00000000" w14:paraId="00000010">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Het zou geweldig zijn als uw kind zoveel mogelijk sponsors vindt die bereid zijn om geld te doneren voor elk rondje dat uw kind loopt tijdens onze sponsorloop. En u kunt uw kind ook helpen, door van te voren een mail te sturen aan familie of vrienden om de actie alvast aan te kondigen. </w:t>
      </w:r>
    </w:p>
    <w:p w:rsidR="00000000" w:rsidDel="00000000" w:rsidP="00000000" w:rsidRDefault="00000000" w:rsidRPr="00000000" w14:paraId="00000011">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Nadat de sponsorloop is gelopen, nemen de kinderen hun sponsorkaart mee naar huis en halen het geld op bij de sponsoren die op hun kaart staan. Uiterlijk </w:t>
      </w:r>
      <w:r w:rsidDel="00000000" w:rsidR="00000000" w:rsidRPr="00000000">
        <w:rPr>
          <w:rFonts w:ascii="Roboto" w:cs="Roboto" w:eastAsia="Roboto" w:hAnsi="Roboto"/>
          <w:sz w:val="20"/>
          <w:szCs w:val="20"/>
          <w:highlight w:val="yellow"/>
          <w:rtl w:val="0"/>
        </w:rPr>
        <w:t xml:space="preserve">&lt;datum&gt;</w:t>
      </w:r>
      <w:r w:rsidDel="00000000" w:rsidR="00000000" w:rsidRPr="00000000">
        <w:rPr>
          <w:rFonts w:ascii="Roboto" w:cs="Roboto" w:eastAsia="Roboto" w:hAnsi="Roboto"/>
          <w:sz w:val="20"/>
          <w:szCs w:val="20"/>
          <w:rtl w:val="0"/>
        </w:rPr>
        <w:t xml:space="preserve"> kan het verdiende geld op school ingeleverd </w:t>
      </w:r>
      <w:r w:rsidDel="00000000" w:rsidR="00000000" w:rsidRPr="00000000">
        <w:rPr>
          <w:rFonts w:ascii="Roboto" w:cs="Roboto" w:eastAsia="Roboto" w:hAnsi="Roboto"/>
          <w:sz w:val="20"/>
          <w:szCs w:val="20"/>
          <w:rtl w:val="0"/>
        </w:rPr>
        <w:t xml:space="preserve">worden</w:t>
      </w:r>
      <w:r w:rsidDel="00000000" w:rsidR="00000000" w:rsidRPr="00000000">
        <w:rPr>
          <w:rFonts w:ascii="Roboto" w:cs="Roboto" w:eastAsia="Roboto" w:hAnsi="Roboto"/>
          <w:sz w:val="20"/>
          <w:szCs w:val="20"/>
          <w:rtl w:val="0"/>
        </w:rPr>
        <w:t xml:space="preserve"> bij </w:t>
      </w:r>
      <w:r w:rsidDel="00000000" w:rsidR="00000000" w:rsidRPr="00000000">
        <w:rPr>
          <w:rFonts w:ascii="Roboto" w:cs="Roboto" w:eastAsia="Roboto" w:hAnsi="Roboto"/>
          <w:sz w:val="20"/>
          <w:szCs w:val="20"/>
          <w:highlight w:val="yellow"/>
          <w:rtl w:val="0"/>
        </w:rPr>
        <w:t xml:space="preserve">&lt;naam&gt;</w:t>
      </w: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12">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Wilt u meer weten over de actie? Kijk dan op </w:t>
      </w:r>
      <w:hyperlink r:id="rId6">
        <w:r w:rsidDel="00000000" w:rsidR="00000000" w:rsidRPr="00000000">
          <w:rPr>
            <w:rFonts w:ascii="Roboto" w:cs="Roboto" w:eastAsia="Roboto" w:hAnsi="Roboto"/>
            <w:color w:val="1155cc"/>
            <w:sz w:val="20"/>
            <w:szCs w:val="20"/>
            <w:u w:val="single"/>
            <w:rtl w:val="0"/>
          </w:rPr>
          <w:t xml:space="preserve">https://www.greenpeace.org/nl/lesmaterialen/samen-tegen-bosbranden</w:t>
        </w:r>
      </w:hyperlink>
      <w:r w:rsidDel="00000000" w:rsidR="00000000" w:rsidRPr="00000000">
        <w:rPr>
          <w:rFonts w:ascii="Roboto" w:cs="Roboto" w:eastAsia="Roboto" w:hAnsi="Roboto"/>
          <w:sz w:val="20"/>
          <w:szCs w:val="20"/>
          <w:rtl w:val="0"/>
        </w:rPr>
        <w:t xml:space="preserve">.</w:t>
      </w:r>
      <w:r w:rsidDel="00000000" w:rsidR="00000000" w:rsidRPr="00000000">
        <w:rPr>
          <w:rtl w:val="0"/>
        </w:rPr>
      </w:r>
    </w:p>
    <w:p w:rsidR="00000000" w:rsidDel="00000000" w:rsidP="00000000" w:rsidRDefault="00000000" w:rsidRPr="00000000" w14:paraId="00000013">
      <w:pPr>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4">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Met sportieve groeten, ook namens Greenpeace, </w:t>
      </w:r>
    </w:p>
    <w:p w:rsidR="00000000" w:rsidDel="00000000" w:rsidP="00000000" w:rsidRDefault="00000000" w:rsidRPr="00000000" w14:paraId="00000015">
      <w:pPr>
        <w:spacing w:after="240" w:before="240" w:lineRule="auto"/>
        <w:rPr>
          <w:rFonts w:ascii="Roboto" w:cs="Roboto" w:eastAsia="Roboto" w:hAnsi="Roboto"/>
          <w:sz w:val="20"/>
          <w:szCs w:val="20"/>
          <w:highlight w:val="yellow"/>
        </w:rPr>
      </w:pPr>
      <w:r w:rsidDel="00000000" w:rsidR="00000000" w:rsidRPr="00000000">
        <w:rPr>
          <w:rFonts w:ascii="Roboto" w:cs="Roboto" w:eastAsia="Roboto" w:hAnsi="Roboto"/>
          <w:sz w:val="20"/>
          <w:szCs w:val="20"/>
          <w:highlight w:val="yellow"/>
          <w:rtl w:val="0"/>
        </w:rPr>
        <w:t xml:space="preserve">&lt;Naam afzender&gt;</w:t>
      </w:r>
    </w:p>
    <w:p w:rsidR="00000000" w:rsidDel="00000000" w:rsidP="00000000" w:rsidRDefault="00000000" w:rsidRPr="00000000" w14:paraId="00000016">
      <w:pPr>
        <w:spacing w:after="240" w:before="240" w:lineRule="auto"/>
        <w:rPr>
          <w:rFonts w:ascii="Roboto" w:cs="Roboto" w:eastAsia="Roboto" w:hAnsi="Roboto"/>
          <w:sz w:val="20"/>
          <w:szCs w:val="20"/>
        </w:rPr>
      </w:pPr>
      <w:r w:rsidDel="00000000" w:rsidR="00000000" w:rsidRPr="00000000">
        <w:rPr>
          <w:rFonts w:ascii="Roboto" w:cs="Roboto" w:eastAsia="Roboto" w:hAnsi="Roboto"/>
          <w:sz w:val="20"/>
          <w:szCs w:val="20"/>
          <w:highlight w:val="yellow"/>
          <w:rtl w:val="0"/>
        </w:rPr>
        <w:t xml:space="preserve">&lt;Naam school&gt;</w:t>
      </w:r>
      <w:r w:rsidDel="00000000" w:rsidR="00000000" w:rsidRPr="00000000">
        <w:rPr>
          <w:rtl w:val="0"/>
        </w:rPr>
      </w:r>
    </w:p>
    <w:sectPr>
      <w:headerReference r:id="rId7" w:type="default"/>
      <w:footerReference r:id="rId8" w:type="default"/>
      <w:pgSz w:h="16838" w:w="11906"/>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0" w:firstLine="0"/>
      <w:rPr>
        <w:i w:val="1"/>
      </w:rPr>
    </w:pPr>
    <w:r w:rsidDel="00000000" w:rsidR="00000000" w:rsidRPr="00000000">
      <w:rPr>
        <w:i w:val="1"/>
        <w:rtl w:val="0"/>
      </w:rPr>
      <w:t xml:space="preserve">Dit is een actie voor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1181100</wp:posOffset>
              </wp:positionH>
              <wp:positionV relativeFrom="paragraph">
                <wp:posOffset>28575</wp:posOffset>
              </wp:positionV>
              <wp:extent cx="1284385" cy="217358"/>
              <wp:effectExtent b="0" l="0" r="0" t="0"/>
              <wp:wrapSquare wrapText="bothSides" distB="0" distT="0" distL="0" distR="0"/>
              <wp:docPr id="1" name=""/>
              <a:graphic>
                <a:graphicData uri="http://schemas.microsoft.com/office/word/2010/wordprocessingGroup">
                  <wpg:wgp>
                    <wpg:cNvGrpSpPr/>
                    <wpg:grpSpPr>
                      <a:xfrm>
                        <a:off x="2588513" y="3315642"/>
                        <a:ext cx="1284385" cy="217358"/>
                        <a:chOff x="2588513" y="3315642"/>
                        <a:chExt cx="5514975" cy="928717"/>
                      </a:xfrm>
                    </wpg:grpSpPr>
                    <wpg:grpSp>
                      <wpg:cNvGrpSpPr/>
                      <wpg:grpSpPr>
                        <a:xfrm>
                          <a:off x="2588513" y="3315642"/>
                          <a:ext cx="5514975" cy="928717"/>
                          <a:chOff x="0" y="-337508"/>
                          <a:chExt cx="8902065" cy="2061533"/>
                        </a:xfrm>
                      </wpg:grpSpPr>
                      <wps:wsp>
                        <wps:cNvSpPr/>
                        <wps:cNvPr id="3" name="Shape 3"/>
                        <wps:spPr>
                          <a:xfrm>
                            <a:off x="0" y="-337508"/>
                            <a:ext cx="8902050" cy="2061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9525" y="-337508"/>
                            <a:ext cx="8892540" cy="1380490"/>
                          </a:xfrm>
                          <a:prstGeom prst="rect">
                            <a:avLst/>
                          </a:prstGeom>
                          <a:noFill/>
                          <a:ln>
                            <a:noFill/>
                          </a:ln>
                        </pic:spPr>
                      </pic:pic>
                      <wps:wsp>
                        <wps:cNvSpPr/>
                        <wps:cNvPr id="5" name="Shape 5"/>
                        <wps:spPr>
                          <a:xfrm>
                            <a:off x="0" y="1380490"/>
                            <a:ext cx="8892540" cy="34353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1181100</wp:posOffset>
              </wp:positionH>
              <wp:positionV relativeFrom="paragraph">
                <wp:posOffset>28575</wp:posOffset>
              </wp:positionV>
              <wp:extent cx="1284385" cy="2173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1284385" cy="217358"/>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sz w:val="26"/>
        <w:szCs w:val="26"/>
        <w:highlight w:val="yellow"/>
      </w:rPr>
    </w:pPr>
    <w:r w:rsidDel="00000000" w:rsidR="00000000" w:rsidRPr="00000000">
      <w:rPr>
        <w:rFonts w:ascii="Roboto" w:cs="Roboto" w:eastAsia="Roboto" w:hAnsi="Roboto"/>
        <w:i w:val="1"/>
        <w:sz w:val="24"/>
        <w:szCs w:val="24"/>
        <w:rtl w:val="0"/>
      </w:rPr>
      <w:t xml:space="preserve">Met onze leerlingen samen tegen bosbranden</w:t>
      <w:tab/>
      <w:tab/>
      <w:tab/>
      <w:tab/>
    </w:r>
    <w:r w:rsidDel="00000000" w:rsidR="00000000" w:rsidRPr="00000000">
      <w:rPr>
        <w:rFonts w:ascii="Roboto" w:cs="Roboto" w:eastAsia="Roboto" w:hAnsi="Roboto"/>
        <w:i w:val="1"/>
        <w:sz w:val="24"/>
        <w:szCs w:val="24"/>
        <w:highlight w:val="yellow"/>
        <w:rtl w:val="0"/>
      </w:rPr>
      <w:t xml:space="preserve">&lt;logo school&gt;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reenpeace.org/nl/lesmaterialen/samen-tegen-bosbranden"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