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7996AF" w14:textId="77777777" w:rsidR="002108E0" w:rsidRDefault="002108E0" w:rsidP="00693A88">
      <w:pPr>
        <w:rPr>
          <w:rFonts w:ascii="Times New Roman" w:hAnsi="Times New Roman" w:cs="Times New Roman"/>
          <w:lang w:val="en-CA"/>
        </w:rPr>
      </w:pPr>
      <w:r>
        <w:rPr>
          <w:rFonts w:ascii="Times New Roman" w:hAnsi="Times New Roman" w:cs="Times New Roman"/>
          <w:lang w:val="en-CA"/>
        </w:rPr>
        <w:t>(no address)</w:t>
      </w:r>
    </w:p>
    <w:p w14:paraId="5B96789C" w14:textId="77777777" w:rsidR="002108E0" w:rsidRDefault="002108E0" w:rsidP="00693A88">
      <w:pPr>
        <w:rPr>
          <w:rFonts w:ascii="Times New Roman" w:hAnsi="Times New Roman" w:cs="Times New Roman"/>
          <w:lang w:val="en-CA"/>
        </w:rPr>
      </w:pPr>
    </w:p>
    <w:p w14:paraId="369DEBFD" w14:textId="77777777" w:rsidR="004F780D" w:rsidRPr="002108E0" w:rsidRDefault="004F780D" w:rsidP="00693A88">
      <w:pPr>
        <w:rPr>
          <w:rFonts w:ascii="Times New Roman" w:hAnsi="Times New Roman" w:cs="Times New Roman"/>
          <w:lang w:val="en-CA"/>
        </w:rPr>
      </w:pPr>
      <w:r w:rsidRPr="00693A88">
        <w:rPr>
          <w:rFonts w:ascii="Times New Roman" w:hAnsi="Times New Roman" w:cs="Times New Roman"/>
          <w:b/>
          <w:lang w:val="en-CA"/>
        </w:rPr>
        <w:t>Response:</w:t>
      </w:r>
    </w:p>
    <w:p w14:paraId="6373114A" w14:textId="77777777" w:rsidR="004F780D" w:rsidRPr="002108E0" w:rsidRDefault="004F780D" w:rsidP="002108E0">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lang w:val="en-CA"/>
        </w:rPr>
        <w:t>Acknowledge the receiving of the Petition</w:t>
      </w:r>
    </w:p>
    <w:p w14:paraId="506B2F8E" w14:textId="77777777" w:rsidR="004F780D" w:rsidRPr="00693A88" w:rsidRDefault="004F780D" w:rsidP="00693A88">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lang w:val="en-CA"/>
        </w:rPr>
        <w:t>“BHP Billiton accepts the assessment of climate change science” by the IP</w:t>
      </w:r>
      <w:bookmarkStart w:id="0" w:name="_GoBack"/>
      <w:bookmarkEnd w:id="0"/>
      <w:r w:rsidRPr="00693A88">
        <w:rPr>
          <w:rFonts w:ascii="Times New Roman" w:hAnsi="Times New Roman" w:cs="Times New Roman"/>
          <w:lang w:val="en-CA"/>
        </w:rPr>
        <w:t>CC, and recognizes their “responsibility to take action by focusing on reducing [their] own greenhouse gas (GHG) emissions…and working with others…to enhance global responses to climate change”</w:t>
      </w:r>
    </w:p>
    <w:p w14:paraId="3B0C351A" w14:textId="77777777" w:rsidR="00693A88" w:rsidRPr="00693A88" w:rsidRDefault="004F780D" w:rsidP="00693A88">
      <w:pPr>
        <w:pStyle w:val="ListParagraph"/>
        <w:numPr>
          <w:ilvl w:val="0"/>
          <w:numId w:val="1"/>
        </w:numPr>
        <w:ind w:left="0"/>
        <w:rPr>
          <w:rFonts w:ascii="Times New Roman" w:hAnsi="Times New Roman" w:cs="Times New Roman"/>
          <w:lang w:val="en-CA"/>
        </w:rPr>
      </w:pPr>
      <w:r w:rsidRPr="002108E0">
        <w:rPr>
          <w:rFonts w:ascii="Times New Roman" w:hAnsi="Times New Roman" w:cs="Times New Roman"/>
          <w:u w:val="single"/>
          <w:lang w:val="en-CA"/>
        </w:rPr>
        <w:t>“…</w:t>
      </w:r>
      <w:r w:rsidRPr="002108E0">
        <w:rPr>
          <w:rFonts w:ascii="Times New Roman" w:hAnsi="Times New Roman" w:cs="Times New Roman"/>
          <w:u w:val="single"/>
        </w:rPr>
        <w:t>in October 2015 we launched the Climate ACTT program: Action by Civil</w:t>
      </w:r>
      <w:r w:rsidR="002108E0" w:rsidRPr="002108E0">
        <w:rPr>
          <w:rFonts w:ascii="Times New Roman" w:hAnsi="Times New Roman" w:cs="Times New Roman"/>
          <w:u w:val="single"/>
        </w:rPr>
        <w:t xml:space="preserve"> Society in Trinidad and Tobago…</w:t>
      </w:r>
      <w:r w:rsidRPr="002108E0">
        <w:rPr>
          <w:rFonts w:ascii="Times New Roman" w:hAnsi="Times New Roman" w:cs="Times New Roman"/>
          <w:u w:val="single"/>
        </w:rPr>
        <w:t>to build resilience to climate change in Trinidad and Tobago. This twin island state is vulnerable to the effects of climate change and the program aims to address a common challenge in adaptation - building civil society capacity to access funding and implement adaptation actions</w:t>
      </w:r>
      <w:r w:rsidRPr="00693A88">
        <w:rPr>
          <w:rFonts w:ascii="Times New Roman" w:hAnsi="Times New Roman" w:cs="Times New Roman"/>
        </w:rPr>
        <w:t>.”</w:t>
      </w:r>
    </w:p>
    <w:p w14:paraId="5E5DEA1B" w14:textId="77777777" w:rsidR="00693A88" w:rsidRPr="00693A88" w:rsidRDefault="00693A88" w:rsidP="00693A88">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lang w:val="en-CA"/>
        </w:rPr>
        <w:t>“</w:t>
      </w:r>
      <w:r w:rsidRPr="00693A88">
        <w:rPr>
          <w:rFonts w:ascii="Times New Roman" w:hAnsi="Times New Roman" w:cs="Times New Roman"/>
        </w:rPr>
        <w:t>BHP Billiton signed the CEO Statement on Business, Climate Change and the Paris Negotiations in the lead up to the United Nations Framework Convention on Climate Change (UNFCCC) Conference of the Parties in Paris (COP21) and demonstrated our support for the Paris Agreement by signing the UNFCCC Paris Pledge.</w:t>
      </w:r>
      <w:r w:rsidRPr="00693A88">
        <w:rPr>
          <w:rFonts w:ascii="Times New Roman" w:hAnsi="Times New Roman" w:cs="Times New Roman"/>
        </w:rPr>
        <w:t>”</w:t>
      </w:r>
    </w:p>
    <w:p w14:paraId="53EAE879" w14:textId="77777777" w:rsidR="00693A88" w:rsidRPr="00693A88" w:rsidRDefault="00693A88" w:rsidP="00693A88">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lang w:val="en-CA"/>
        </w:rPr>
        <w:t>“</w:t>
      </w:r>
      <w:r w:rsidRPr="00693A88">
        <w:rPr>
          <w:rFonts w:ascii="Times New Roman" w:hAnsi="Times New Roman" w:cs="Times New Roman"/>
        </w:rPr>
        <w:t>We take our human rights obligations very seriously and demonstrate this by committing to operate in accordance with the United Nations (UN) Universal Declaration of Human Rights and aligning our approach with the UN Guiding Principles on Business and Human Rights.</w:t>
      </w:r>
      <w:r w:rsidRPr="00693A88">
        <w:rPr>
          <w:rFonts w:ascii="Times New Roman" w:hAnsi="Times New Roman" w:cs="Times New Roman"/>
        </w:rPr>
        <w:t>”</w:t>
      </w:r>
    </w:p>
    <w:p w14:paraId="75E53B8D" w14:textId="77777777" w:rsidR="00693A88" w:rsidRPr="00693A88" w:rsidRDefault="00693A88" w:rsidP="00693A88">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rPr>
        <w:t>“</w:t>
      </w:r>
      <w:r w:rsidRPr="00693A88">
        <w:rPr>
          <w:rFonts w:ascii="Times New Roman" w:hAnsi="Times New Roman" w:cs="Times New Roman"/>
        </w:rPr>
        <w:t xml:space="preserve">BHP Billiton’s human rights commitments are set out in our BHP Billiton Charter, </w:t>
      </w:r>
      <w:r w:rsidR="002108E0">
        <w:rPr>
          <w:rFonts w:ascii="Times New Roman" w:hAnsi="Times New Roman" w:cs="Times New Roman"/>
        </w:rPr>
        <w:t xml:space="preserve">[and] </w:t>
      </w:r>
      <w:r w:rsidRPr="00693A88">
        <w:rPr>
          <w:rFonts w:ascii="Times New Roman" w:hAnsi="Times New Roman" w:cs="Times New Roman"/>
        </w:rPr>
        <w:t xml:space="preserve">our </w:t>
      </w:r>
      <w:r w:rsidR="002108E0">
        <w:rPr>
          <w:rFonts w:ascii="Times New Roman" w:hAnsi="Times New Roman" w:cs="Times New Roman"/>
        </w:rPr>
        <w:t>Code of Business Conduct…</w:t>
      </w:r>
      <w:r w:rsidRPr="00693A88">
        <w:rPr>
          <w:rFonts w:ascii="Times New Roman" w:hAnsi="Times New Roman" w:cs="Times New Roman"/>
        </w:rPr>
        <w:t>Human Rights Impact Assessments are also conducted at all our assets and verified every three years through a stakeholder engagement process</w:t>
      </w:r>
      <w:r w:rsidRPr="00693A88">
        <w:rPr>
          <w:rFonts w:ascii="Times New Roman" w:hAnsi="Times New Roman" w:cs="Times New Roman"/>
        </w:rPr>
        <w:t>.”</w:t>
      </w:r>
    </w:p>
    <w:p w14:paraId="762A8901" w14:textId="77777777" w:rsidR="00693A88" w:rsidRPr="00693A88" w:rsidRDefault="00693A88" w:rsidP="00693A88">
      <w:pPr>
        <w:pStyle w:val="ListParagraph"/>
        <w:numPr>
          <w:ilvl w:val="0"/>
          <w:numId w:val="1"/>
        </w:numPr>
        <w:ind w:left="0"/>
        <w:rPr>
          <w:rFonts w:ascii="Times New Roman" w:hAnsi="Times New Roman" w:cs="Times New Roman"/>
          <w:lang w:val="en-CA"/>
        </w:rPr>
      </w:pPr>
      <w:r w:rsidRPr="00693A88">
        <w:rPr>
          <w:rFonts w:ascii="Times New Roman" w:hAnsi="Times New Roman" w:cs="Times New Roman"/>
          <w:lang w:val="en-CA"/>
        </w:rPr>
        <w:t>“…</w:t>
      </w:r>
      <w:r w:rsidRPr="00693A88">
        <w:rPr>
          <w:rFonts w:ascii="Times New Roman" w:hAnsi="Times New Roman" w:cs="Times New Roman"/>
        </w:rPr>
        <w:t>we require all our assets to have local-level complaints and grievance mechanisms for people potentially impacted directly or indirectly by our activities</w:t>
      </w:r>
      <w:r w:rsidRPr="00693A88">
        <w:rPr>
          <w:rFonts w:ascii="Times New Roman" w:hAnsi="Times New Roman" w:cs="Times New Roman"/>
        </w:rPr>
        <w:t xml:space="preserve">…[and] </w:t>
      </w:r>
      <w:r w:rsidRPr="00693A88">
        <w:rPr>
          <w:rFonts w:ascii="Times New Roman" w:hAnsi="Times New Roman" w:cs="Times New Roman"/>
        </w:rPr>
        <w:t>they must not impede access to judicial or administrative remedies</w:t>
      </w:r>
      <w:r w:rsidRPr="00693A88">
        <w:rPr>
          <w:rFonts w:ascii="Times New Roman" w:hAnsi="Times New Roman" w:cs="Times New Roman"/>
          <w:u w:val="single"/>
        </w:rPr>
        <w:t>.</w:t>
      </w:r>
      <w:r w:rsidRPr="00693A88">
        <w:rPr>
          <w:rFonts w:ascii="Times New Roman" w:hAnsi="Times New Roman" w:cs="Times New Roman"/>
          <w:u w:val="single"/>
        </w:rPr>
        <w:t xml:space="preserve"> </w:t>
      </w:r>
      <w:r w:rsidRPr="00693A88">
        <w:rPr>
          <w:rFonts w:ascii="Times New Roman" w:hAnsi="Times New Roman" w:cs="Times New Roman"/>
          <w:u w:val="single"/>
        </w:rPr>
        <w:t>BHP Billiton recognises the multiple dimensions of the challenges posed by climate change, including the potential direct and indirect impacts of climate change on the realisation of human rights</w:t>
      </w:r>
      <w:r w:rsidRPr="00693A88">
        <w:rPr>
          <w:rFonts w:ascii="Times New Roman" w:hAnsi="Times New Roman" w:cs="Times New Roman"/>
        </w:rPr>
        <w:t>.</w:t>
      </w:r>
      <w:r w:rsidRPr="00693A88">
        <w:rPr>
          <w:rFonts w:ascii="Times New Roman" w:hAnsi="Times New Roman" w:cs="Times New Roman"/>
        </w:rPr>
        <w:t>”</w:t>
      </w:r>
    </w:p>
    <w:p w14:paraId="58D6E412" w14:textId="77777777" w:rsidR="004F780D" w:rsidRPr="002108E0" w:rsidRDefault="002108E0" w:rsidP="00693A88">
      <w:pPr>
        <w:pStyle w:val="NormalWeb"/>
        <w:numPr>
          <w:ilvl w:val="0"/>
          <w:numId w:val="1"/>
        </w:numPr>
        <w:spacing w:before="0" w:beforeAutospacing="0" w:after="0" w:afterAutospacing="0"/>
        <w:ind w:left="0"/>
        <w:rPr>
          <w:u w:val="single"/>
        </w:rPr>
      </w:pPr>
      <w:r w:rsidRPr="00693A88">
        <w:t xml:space="preserve"> </w:t>
      </w:r>
      <w:r w:rsidR="00693A88" w:rsidRPr="002108E0">
        <w:rPr>
          <w:u w:val="single"/>
        </w:rPr>
        <w:t>“</w:t>
      </w:r>
      <w:r w:rsidR="00693A88" w:rsidRPr="002108E0">
        <w:rPr>
          <w:u w:val="single"/>
        </w:rPr>
        <w:t>The issues raised in the Petition</w:t>
      </w:r>
      <w:r w:rsidRPr="002108E0">
        <w:rPr>
          <w:u w:val="single"/>
        </w:rPr>
        <w:t>…</w:t>
      </w:r>
      <w:r w:rsidR="00693A88" w:rsidRPr="002108E0">
        <w:rPr>
          <w:u w:val="single"/>
        </w:rPr>
        <w:t>appear to be beyond the Commission’s powers and/or jurisdiction. Accordingly, BHP Billiton reserves its right to supplement or expand upon any of these comments. If further information or evidence in this matter becomes available to the Commission (from the Petitioners or gathered by the Commission) we would ask to be provided with copies of it and we reserve the right to provide the Commission with further information in due course. Similarly, if the Commission produces any interim reports on its investigation we would ask to be provided with copies of any such reports.</w:t>
      </w:r>
      <w:r w:rsidR="00693A88" w:rsidRPr="002108E0">
        <w:rPr>
          <w:u w:val="single"/>
        </w:rPr>
        <w:t>”</w:t>
      </w:r>
    </w:p>
    <w:sectPr w:rsidR="004F780D" w:rsidRPr="002108E0" w:rsidSect="009108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4887"/>
    <w:multiLevelType w:val="hybridMultilevel"/>
    <w:tmpl w:val="2D70A77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80D"/>
    <w:rsid w:val="000C28B4"/>
    <w:rsid w:val="001C2211"/>
    <w:rsid w:val="002108E0"/>
    <w:rsid w:val="00453812"/>
    <w:rsid w:val="004F780D"/>
    <w:rsid w:val="00504E33"/>
    <w:rsid w:val="0054200A"/>
    <w:rsid w:val="0067663F"/>
    <w:rsid w:val="00693A88"/>
    <w:rsid w:val="007107CB"/>
    <w:rsid w:val="009108CC"/>
    <w:rsid w:val="00963FC4"/>
    <w:rsid w:val="00A224CD"/>
    <w:rsid w:val="00B06214"/>
    <w:rsid w:val="00BE7541"/>
    <w:rsid w:val="00BF4FBC"/>
    <w:rsid w:val="00C9373E"/>
    <w:rsid w:val="00CF4183"/>
    <w:rsid w:val="00ED4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41C9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80D"/>
    <w:pPr>
      <w:ind w:left="720"/>
      <w:contextualSpacing/>
    </w:pPr>
  </w:style>
  <w:style w:type="paragraph" w:styleId="NormalWeb">
    <w:name w:val="Normal (Web)"/>
    <w:basedOn w:val="Normal"/>
    <w:uiPriority w:val="99"/>
    <w:unhideWhenUsed/>
    <w:rsid w:val="004F780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47891">
      <w:bodyDiv w:val="1"/>
      <w:marLeft w:val="0"/>
      <w:marRight w:val="0"/>
      <w:marTop w:val="0"/>
      <w:marBottom w:val="0"/>
      <w:divBdr>
        <w:top w:val="none" w:sz="0" w:space="0" w:color="auto"/>
        <w:left w:val="none" w:sz="0" w:space="0" w:color="auto"/>
        <w:bottom w:val="none" w:sz="0" w:space="0" w:color="auto"/>
        <w:right w:val="none" w:sz="0" w:space="0" w:color="auto"/>
      </w:divBdr>
      <w:divsChild>
        <w:div w:id="2124953560">
          <w:marLeft w:val="0"/>
          <w:marRight w:val="0"/>
          <w:marTop w:val="0"/>
          <w:marBottom w:val="0"/>
          <w:divBdr>
            <w:top w:val="none" w:sz="0" w:space="0" w:color="auto"/>
            <w:left w:val="none" w:sz="0" w:space="0" w:color="auto"/>
            <w:bottom w:val="none" w:sz="0" w:space="0" w:color="auto"/>
            <w:right w:val="none" w:sz="0" w:space="0" w:color="auto"/>
          </w:divBdr>
          <w:divsChild>
            <w:div w:id="1496988819">
              <w:marLeft w:val="0"/>
              <w:marRight w:val="0"/>
              <w:marTop w:val="0"/>
              <w:marBottom w:val="0"/>
              <w:divBdr>
                <w:top w:val="none" w:sz="0" w:space="0" w:color="auto"/>
                <w:left w:val="none" w:sz="0" w:space="0" w:color="auto"/>
                <w:bottom w:val="none" w:sz="0" w:space="0" w:color="auto"/>
                <w:right w:val="none" w:sz="0" w:space="0" w:color="auto"/>
              </w:divBdr>
              <w:divsChild>
                <w:div w:id="140544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74676">
      <w:bodyDiv w:val="1"/>
      <w:marLeft w:val="0"/>
      <w:marRight w:val="0"/>
      <w:marTop w:val="0"/>
      <w:marBottom w:val="0"/>
      <w:divBdr>
        <w:top w:val="none" w:sz="0" w:space="0" w:color="auto"/>
        <w:left w:val="none" w:sz="0" w:space="0" w:color="auto"/>
        <w:bottom w:val="none" w:sz="0" w:space="0" w:color="auto"/>
        <w:right w:val="none" w:sz="0" w:space="0" w:color="auto"/>
      </w:divBdr>
      <w:divsChild>
        <w:div w:id="1123498559">
          <w:marLeft w:val="0"/>
          <w:marRight w:val="0"/>
          <w:marTop w:val="0"/>
          <w:marBottom w:val="0"/>
          <w:divBdr>
            <w:top w:val="none" w:sz="0" w:space="0" w:color="auto"/>
            <w:left w:val="none" w:sz="0" w:space="0" w:color="auto"/>
            <w:bottom w:val="none" w:sz="0" w:space="0" w:color="auto"/>
            <w:right w:val="none" w:sz="0" w:space="0" w:color="auto"/>
          </w:divBdr>
          <w:divsChild>
            <w:div w:id="403065496">
              <w:marLeft w:val="0"/>
              <w:marRight w:val="0"/>
              <w:marTop w:val="0"/>
              <w:marBottom w:val="0"/>
              <w:divBdr>
                <w:top w:val="none" w:sz="0" w:space="0" w:color="auto"/>
                <w:left w:val="none" w:sz="0" w:space="0" w:color="auto"/>
                <w:bottom w:val="none" w:sz="0" w:space="0" w:color="auto"/>
                <w:right w:val="none" w:sz="0" w:space="0" w:color="auto"/>
              </w:divBdr>
              <w:divsChild>
                <w:div w:id="58984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3466">
      <w:bodyDiv w:val="1"/>
      <w:marLeft w:val="0"/>
      <w:marRight w:val="0"/>
      <w:marTop w:val="0"/>
      <w:marBottom w:val="0"/>
      <w:divBdr>
        <w:top w:val="none" w:sz="0" w:space="0" w:color="auto"/>
        <w:left w:val="none" w:sz="0" w:space="0" w:color="auto"/>
        <w:bottom w:val="none" w:sz="0" w:space="0" w:color="auto"/>
        <w:right w:val="none" w:sz="0" w:space="0" w:color="auto"/>
      </w:divBdr>
      <w:divsChild>
        <w:div w:id="1013457602">
          <w:marLeft w:val="0"/>
          <w:marRight w:val="0"/>
          <w:marTop w:val="0"/>
          <w:marBottom w:val="0"/>
          <w:divBdr>
            <w:top w:val="none" w:sz="0" w:space="0" w:color="auto"/>
            <w:left w:val="none" w:sz="0" w:space="0" w:color="auto"/>
            <w:bottom w:val="none" w:sz="0" w:space="0" w:color="auto"/>
            <w:right w:val="none" w:sz="0" w:space="0" w:color="auto"/>
          </w:divBdr>
          <w:divsChild>
            <w:div w:id="292180839">
              <w:marLeft w:val="0"/>
              <w:marRight w:val="0"/>
              <w:marTop w:val="0"/>
              <w:marBottom w:val="0"/>
              <w:divBdr>
                <w:top w:val="none" w:sz="0" w:space="0" w:color="auto"/>
                <w:left w:val="none" w:sz="0" w:space="0" w:color="auto"/>
                <w:bottom w:val="none" w:sz="0" w:space="0" w:color="auto"/>
                <w:right w:val="none" w:sz="0" w:space="0" w:color="auto"/>
              </w:divBdr>
              <w:divsChild>
                <w:div w:id="80655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072687">
      <w:bodyDiv w:val="1"/>
      <w:marLeft w:val="0"/>
      <w:marRight w:val="0"/>
      <w:marTop w:val="0"/>
      <w:marBottom w:val="0"/>
      <w:divBdr>
        <w:top w:val="none" w:sz="0" w:space="0" w:color="auto"/>
        <w:left w:val="none" w:sz="0" w:space="0" w:color="auto"/>
        <w:bottom w:val="none" w:sz="0" w:space="0" w:color="auto"/>
        <w:right w:val="none" w:sz="0" w:space="0" w:color="auto"/>
      </w:divBdr>
      <w:divsChild>
        <w:div w:id="1885829396">
          <w:marLeft w:val="0"/>
          <w:marRight w:val="0"/>
          <w:marTop w:val="0"/>
          <w:marBottom w:val="0"/>
          <w:divBdr>
            <w:top w:val="none" w:sz="0" w:space="0" w:color="auto"/>
            <w:left w:val="none" w:sz="0" w:space="0" w:color="auto"/>
            <w:bottom w:val="none" w:sz="0" w:space="0" w:color="auto"/>
            <w:right w:val="none" w:sz="0" w:space="0" w:color="auto"/>
          </w:divBdr>
          <w:divsChild>
            <w:div w:id="135418578">
              <w:marLeft w:val="0"/>
              <w:marRight w:val="0"/>
              <w:marTop w:val="0"/>
              <w:marBottom w:val="0"/>
              <w:divBdr>
                <w:top w:val="none" w:sz="0" w:space="0" w:color="auto"/>
                <w:left w:val="none" w:sz="0" w:space="0" w:color="auto"/>
                <w:bottom w:val="none" w:sz="0" w:space="0" w:color="auto"/>
                <w:right w:val="none" w:sz="0" w:space="0" w:color="auto"/>
              </w:divBdr>
              <w:divsChild>
                <w:div w:id="19096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155993">
      <w:bodyDiv w:val="1"/>
      <w:marLeft w:val="0"/>
      <w:marRight w:val="0"/>
      <w:marTop w:val="0"/>
      <w:marBottom w:val="0"/>
      <w:divBdr>
        <w:top w:val="none" w:sz="0" w:space="0" w:color="auto"/>
        <w:left w:val="none" w:sz="0" w:space="0" w:color="auto"/>
        <w:bottom w:val="none" w:sz="0" w:space="0" w:color="auto"/>
        <w:right w:val="none" w:sz="0" w:space="0" w:color="auto"/>
      </w:divBdr>
      <w:divsChild>
        <w:div w:id="1284337827">
          <w:marLeft w:val="0"/>
          <w:marRight w:val="0"/>
          <w:marTop w:val="0"/>
          <w:marBottom w:val="0"/>
          <w:divBdr>
            <w:top w:val="none" w:sz="0" w:space="0" w:color="auto"/>
            <w:left w:val="none" w:sz="0" w:space="0" w:color="auto"/>
            <w:bottom w:val="none" w:sz="0" w:space="0" w:color="auto"/>
            <w:right w:val="none" w:sz="0" w:space="0" w:color="auto"/>
          </w:divBdr>
          <w:divsChild>
            <w:div w:id="87238721">
              <w:marLeft w:val="0"/>
              <w:marRight w:val="0"/>
              <w:marTop w:val="0"/>
              <w:marBottom w:val="0"/>
              <w:divBdr>
                <w:top w:val="none" w:sz="0" w:space="0" w:color="auto"/>
                <w:left w:val="none" w:sz="0" w:space="0" w:color="auto"/>
                <w:bottom w:val="none" w:sz="0" w:space="0" w:color="auto"/>
                <w:right w:val="none" w:sz="0" w:space="0" w:color="auto"/>
              </w:divBdr>
              <w:divsChild>
                <w:div w:id="49395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77811">
      <w:bodyDiv w:val="1"/>
      <w:marLeft w:val="0"/>
      <w:marRight w:val="0"/>
      <w:marTop w:val="0"/>
      <w:marBottom w:val="0"/>
      <w:divBdr>
        <w:top w:val="none" w:sz="0" w:space="0" w:color="auto"/>
        <w:left w:val="none" w:sz="0" w:space="0" w:color="auto"/>
        <w:bottom w:val="none" w:sz="0" w:space="0" w:color="auto"/>
        <w:right w:val="none" w:sz="0" w:space="0" w:color="auto"/>
      </w:divBdr>
      <w:divsChild>
        <w:div w:id="319576155">
          <w:marLeft w:val="0"/>
          <w:marRight w:val="0"/>
          <w:marTop w:val="0"/>
          <w:marBottom w:val="0"/>
          <w:divBdr>
            <w:top w:val="none" w:sz="0" w:space="0" w:color="auto"/>
            <w:left w:val="none" w:sz="0" w:space="0" w:color="auto"/>
            <w:bottom w:val="none" w:sz="0" w:space="0" w:color="auto"/>
            <w:right w:val="none" w:sz="0" w:space="0" w:color="auto"/>
          </w:divBdr>
          <w:divsChild>
            <w:div w:id="906381991">
              <w:marLeft w:val="0"/>
              <w:marRight w:val="0"/>
              <w:marTop w:val="0"/>
              <w:marBottom w:val="0"/>
              <w:divBdr>
                <w:top w:val="none" w:sz="0" w:space="0" w:color="auto"/>
                <w:left w:val="none" w:sz="0" w:space="0" w:color="auto"/>
                <w:bottom w:val="none" w:sz="0" w:space="0" w:color="auto"/>
                <w:right w:val="none" w:sz="0" w:space="0" w:color="auto"/>
              </w:divBdr>
              <w:divsChild>
                <w:div w:id="3193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29199">
      <w:bodyDiv w:val="1"/>
      <w:marLeft w:val="0"/>
      <w:marRight w:val="0"/>
      <w:marTop w:val="0"/>
      <w:marBottom w:val="0"/>
      <w:divBdr>
        <w:top w:val="none" w:sz="0" w:space="0" w:color="auto"/>
        <w:left w:val="none" w:sz="0" w:space="0" w:color="auto"/>
        <w:bottom w:val="none" w:sz="0" w:space="0" w:color="auto"/>
        <w:right w:val="none" w:sz="0" w:space="0" w:color="auto"/>
      </w:divBdr>
      <w:divsChild>
        <w:div w:id="346097903">
          <w:marLeft w:val="0"/>
          <w:marRight w:val="0"/>
          <w:marTop w:val="0"/>
          <w:marBottom w:val="0"/>
          <w:divBdr>
            <w:top w:val="none" w:sz="0" w:space="0" w:color="auto"/>
            <w:left w:val="none" w:sz="0" w:space="0" w:color="auto"/>
            <w:bottom w:val="none" w:sz="0" w:space="0" w:color="auto"/>
            <w:right w:val="none" w:sz="0" w:space="0" w:color="auto"/>
          </w:divBdr>
          <w:divsChild>
            <w:div w:id="684214468">
              <w:marLeft w:val="0"/>
              <w:marRight w:val="0"/>
              <w:marTop w:val="0"/>
              <w:marBottom w:val="0"/>
              <w:divBdr>
                <w:top w:val="none" w:sz="0" w:space="0" w:color="auto"/>
                <w:left w:val="none" w:sz="0" w:space="0" w:color="auto"/>
                <w:bottom w:val="none" w:sz="0" w:space="0" w:color="auto"/>
                <w:right w:val="none" w:sz="0" w:space="0" w:color="auto"/>
              </w:divBdr>
              <w:divsChild>
                <w:div w:id="117657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82494">
      <w:bodyDiv w:val="1"/>
      <w:marLeft w:val="0"/>
      <w:marRight w:val="0"/>
      <w:marTop w:val="0"/>
      <w:marBottom w:val="0"/>
      <w:divBdr>
        <w:top w:val="none" w:sz="0" w:space="0" w:color="auto"/>
        <w:left w:val="none" w:sz="0" w:space="0" w:color="auto"/>
        <w:bottom w:val="none" w:sz="0" w:space="0" w:color="auto"/>
        <w:right w:val="none" w:sz="0" w:space="0" w:color="auto"/>
      </w:divBdr>
      <w:divsChild>
        <w:div w:id="277224946">
          <w:marLeft w:val="0"/>
          <w:marRight w:val="0"/>
          <w:marTop w:val="0"/>
          <w:marBottom w:val="0"/>
          <w:divBdr>
            <w:top w:val="none" w:sz="0" w:space="0" w:color="auto"/>
            <w:left w:val="none" w:sz="0" w:space="0" w:color="auto"/>
            <w:bottom w:val="none" w:sz="0" w:space="0" w:color="auto"/>
            <w:right w:val="none" w:sz="0" w:space="0" w:color="auto"/>
          </w:divBdr>
          <w:divsChild>
            <w:div w:id="450520375">
              <w:marLeft w:val="0"/>
              <w:marRight w:val="0"/>
              <w:marTop w:val="0"/>
              <w:marBottom w:val="0"/>
              <w:divBdr>
                <w:top w:val="none" w:sz="0" w:space="0" w:color="auto"/>
                <w:left w:val="none" w:sz="0" w:space="0" w:color="auto"/>
                <w:bottom w:val="none" w:sz="0" w:space="0" w:color="auto"/>
                <w:right w:val="none" w:sz="0" w:space="0" w:color="auto"/>
              </w:divBdr>
              <w:divsChild>
                <w:div w:id="104097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195221">
      <w:bodyDiv w:val="1"/>
      <w:marLeft w:val="0"/>
      <w:marRight w:val="0"/>
      <w:marTop w:val="0"/>
      <w:marBottom w:val="0"/>
      <w:divBdr>
        <w:top w:val="none" w:sz="0" w:space="0" w:color="auto"/>
        <w:left w:val="none" w:sz="0" w:space="0" w:color="auto"/>
        <w:bottom w:val="none" w:sz="0" w:space="0" w:color="auto"/>
        <w:right w:val="none" w:sz="0" w:space="0" w:color="auto"/>
      </w:divBdr>
      <w:divsChild>
        <w:div w:id="467478804">
          <w:marLeft w:val="0"/>
          <w:marRight w:val="0"/>
          <w:marTop w:val="0"/>
          <w:marBottom w:val="0"/>
          <w:divBdr>
            <w:top w:val="none" w:sz="0" w:space="0" w:color="auto"/>
            <w:left w:val="none" w:sz="0" w:space="0" w:color="auto"/>
            <w:bottom w:val="none" w:sz="0" w:space="0" w:color="auto"/>
            <w:right w:val="none" w:sz="0" w:space="0" w:color="auto"/>
          </w:divBdr>
          <w:divsChild>
            <w:div w:id="2125343911">
              <w:marLeft w:val="0"/>
              <w:marRight w:val="0"/>
              <w:marTop w:val="0"/>
              <w:marBottom w:val="0"/>
              <w:divBdr>
                <w:top w:val="none" w:sz="0" w:space="0" w:color="auto"/>
                <w:left w:val="none" w:sz="0" w:space="0" w:color="auto"/>
                <w:bottom w:val="none" w:sz="0" w:space="0" w:color="auto"/>
                <w:right w:val="none" w:sz="0" w:space="0" w:color="auto"/>
              </w:divBdr>
              <w:divsChild>
                <w:div w:id="64528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271965">
      <w:bodyDiv w:val="1"/>
      <w:marLeft w:val="0"/>
      <w:marRight w:val="0"/>
      <w:marTop w:val="0"/>
      <w:marBottom w:val="0"/>
      <w:divBdr>
        <w:top w:val="none" w:sz="0" w:space="0" w:color="auto"/>
        <w:left w:val="none" w:sz="0" w:space="0" w:color="auto"/>
        <w:bottom w:val="none" w:sz="0" w:space="0" w:color="auto"/>
        <w:right w:val="none" w:sz="0" w:space="0" w:color="auto"/>
      </w:divBdr>
      <w:divsChild>
        <w:div w:id="584265587">
          <w:marLeft w:val="0"/>
          <w:marRight w:val="0"/>
          <w:marTop w:val="0"/>
          <w:marBottom w:val="0"/>
          <w:divBdr>
            <w:top w:val="none" w:sz="0" w:space="0" w:color="auto"/>
            <w:left w:val="none" w:sz="0" w:space="0" w:color="auto"/>
            <w:bottom w:val="none" w:sz="0" w:space="0" w:color="auto"/>
            <w:right w:val="none" w:sz="0" w:space="0" w:color="auto"/>
          </w:divBdr>
          <w:divsChild>
            <w:div w:id="1686204411">
              <w:marLeft w:val="0"/>
              <w:marRight w:val="0"/>
              <w:marTop w:val="0"/>
              <w:marBottom w:val="0"/>
              <w:divBdr>
                <w:top w:val="none" w:sz="0" w:space="0" w:color="auto"/>
                <w:left w:val="none" w:sz="0" w:space="0" w:color="auto"/>
                <w:bottom w:val="none" w:sz="0" w:space="0" w:color="auto"/>
                <w:right w:val="none" w:sz="0" w:space="0" w:color="auto"/>
              </w:divBdr>
              <w:divsChild>
                <w:div w:id="185677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388</Words>
  <Characters>2216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Bosco</dc:creator>
  <cp:keywords/>
  <dc:description/>
  <cp:lastModifiedBy>Antonia Bosco</cp:lastModifiedBy>
  <cp:revision>1</cp:revision>
  <dcterms:created xsi:type="dcterms:W3CDTF">2016-11-27T00:28:00Z</dcterms:created>
  <dcterms:modified xsi:type="dcterms:W3CDTF">2016-11-27T00:57:00Z</dcterms:modified>
</cp:coreProperties>
</file>