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6A073" w14:textId="5379F4D0" w:rsidR="00F145B2" w:rsidRDefault="00BD1DD3">
      <w:pPr>
        <w:spacing w:after="0"/>
        <w:jc w:val="center"/>
        <w:rPr>
          <w:b/>
          <w:sz w:val="24"/>
          <w:szCs w:val="24"/>
        </w:rPr>
      </w:pPr>
      <w:r>
        <w:rPr>
          <w:b/>
          <w:noProof/>
          <w:sz w:val="24"/>
          <w:szCs w:val="24"/>
        </w:rPr>
        <w:drawing>
          <wp:anchor distT="0" distB="0" distL="114300" distR="114300" simplePos="0" relativeHeight="251658240" behindDoc="0" locked="0" layoutInCell="1" allowOverlap="1" wp14:anchorId="08B1AA4E" wp14:editId="0B292F5C">
            <wp:simplePos x="0" y="0"/>
            <wp:positionH relativeFrom="column">
              <wp:posOffset>1567180</wp:posOffset>
            </wp:positionH>
            <wp:positionV relativeFrom="paragraph">
              <wp:posOffset>0</wp:posOffset>
            </wp:positionV>
            <wp:extent cx="2179320" cy="343535"/>
            <wp:effectExtent l="0" t="0" r="5080" b="12065"/>
            <wp:wrapTight wrapText="bothSides">
              <wp:wrapPolygon edited="0">
                <wp:start x="1007" y="0"/>
                <wp:lineTo x="0" y="6388"/>
                <wp:lineTo x="0" y="17567"/>
                <wp:lineTo x="1510" y="20762"/>
                <wp:lineTo x="3021" y="20762"/>
                <wp:lineTo x="21399" y="19165"/>
                <wp:lineTo x="21399" y="0"/>
                <wp:lineTo x="1007" y="0"/>
              </wp:wrapPolygon>
            </wp:wrapTight>
            <wp:docPr id="2" name="Picture 2" descr="sea%20team%20new%20greenpeace%20logo/logo%20GP-2019-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20team%20new%20greenpeace%20logo/logo%20GP-2019-green.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9320" cy="343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460330" w14:textId="77777777" w:rsidR="00F145B2" w:rsidRDefault="00F145B2">
      <w:pPr>
        <w:spacing w:after="0"/>
        <w:jc w:val="center"/>
        <w:rPr>
          <w:b/>
          <w:sz w:val="24"/>
          <w:szCs w:val="24"/>
        </w:rPr>
      </w:pPr>
    </w:p>
    <w:p w14:paraId="3EF5371B" w14:textId="17F8A707" w:rsidR="00F145B2" w:rsidRPr="00BD1DD3" w:rsidRDefault="0006756B">
      <w:pPr>
        <w:spacing w:after="0"/>
        <w:jc w:val="center"/>
        <w:rPr>
          <w:color w:val="80C342"/>
          <w:sz w:val="24"/>
          <w:szCs w:val="24"/>
        </w:rPr>
      </w:pPr>
      <w:r w:rsidRPr="00BD1DD3">
        <w:rPr>
          <w:b/>
          <w:color w:val="80C342"/>
          <w:sz w:val="24"/>
          <w:szCs w:val="24"/>
        </w:rPr>
        <w:t>SOUTHEAST ASIA</w:t>
      </w:r>
      <w:r w:rsidR="00BD1DD3">
        <w:rPr>
          <w:b/>
          <w:color w:val="80C342"/>
          <w:sz w:val="24"/>
          <w:szCs w:val="24"/>
        </w:rPr>
        <w:br/>
      </w:r>
    </w:p>
    <w:p w14:paraId="604FEB83" w14:textId="77777777" w:rsidR="00F145B2" w:rsidRDefault="0006756B">
      <w:pPr>
        <w:spacing w:after="0"/>
        <w:jc w:val="center"/>
        <w:rPr>
          <w:b/>
          <w:sz w:val="24"/>
          <w:szCs w:val="24"/>
          <w:u w:val="single"/>
        </w:rPr>
      </w:pPr>
      <w:r>
        <w:rPr>
          <w:b/>
          <w:sz w:val="24"/>
          <w:szCs w:val="24"/>
          <w:u w:val="single"/>
        </w:rPr>
        <w:t>RECRUITMENT PACK</w:t>
      </w:r>
    </w:p>
    <w:p w14:paraId="750ADF39" w14:textId="77777777" w:rsidR="00F145B2" w:rsidRPr="00322BB7" w:rsidRDefault="0006756B" w:rsidP="00322BB7">
      <w:pPr>
        <w:spacing w:before="280" w:after="0" w:line="240" w:lineRule="auto"/>
        <w:jc w:val="both"/>
        <w:rPr>
          <w:rFonts w:ascii="Arial" w:hAnsi="Arial" w:cs="Arial"/>
          <w:sz w:val="24"/>
          <w:szCs w:val="24"/>
        </w:rPr>
      </w:pPr>
      <w:r w:rsidRPr="00322BB7">
        <w:rPr>
          <w:rFonts w:ascii="Arial" w:hAnsi="Arial" w:cs="Arial"/>
          <w:sz w:val="24"/>
          <w:szCs w:val="24"/>
        </w:rPr>
        <w:t>Greenpeace, one of the world’s most respected and dynamic organizations, is an international non-profit global campaigning organization that acts to ensure the ability of our Earth to nurture life in all its diversity.  At the heart of Greenpeace’s campaigns is the tradition of non-violent direct actions against environmental abuses and destruction.</w:t>
      </w:r>
    </w:p>
    <w:p w14:paraId="3D22775B" w14:textId="77777777" w:rsidR="00F145B2" w:rsidRPr="00322BB7" w:rsidRDefault="0006756B" w:rsidP="00322BB7">
      <w:pPr>
        <w:pBdr>
          <w:top w:val="nil"/>
          <w:left w:val="nil"/>
          <w:bottom w:val="nil"/>
          <w:right w:val="nil"/>
          <w:between w:val="nil"/>
        </w:pBdr>
        <w:spacing w:before="280" w:after="0" w:line="240" w:lineRule="auto"/>
        <w:jc w:val="both"/>
        <w:rPr>
          <w:rFonts w:ascii="Arial" w:hAnsi="Arial" w:cs="Arial"/>
          <w:b/>
          <w:color w:val="000000"/>
          <w:sz w:val="24"/>
          <w:szCs w:val="24"/>
        </w:rPr>
      </w:pPr>
      <w:r w:rsidRPr="00322BB7">
        <w:rPr>
          <w:rFonts w:ascii="Arial" w:hAnsi="Arial" w:cs="Arial"/>
          <w:b/>
          <w:color w:val="000000"/>
          <w:sz w:val="24"/>
          <w:szCs w:val="24"/>
        </w:rPr>
        <w:t>Greenpeace exists because this fragile earth deserves a voice. It needs solutions. It needs change. It needs action.</w:t>
      </w:r>
    </w:p>
    <w:p w14:paraId="0F0D95B7" w14:textId="77777777" w:rsidR="00F145B2" w:rsidRPr="00322BB7" w:rsidRDefault="00F145B2" w:rsidP="00322BB7">
      <w:pPr>
        <w:pBdr>
          <w:top w:val="nil"/>
          <w:left w:val="nil"/>
          <w:bottom w:val="nil"/>
          <w:right w:val="nil"/>
          <w:between w:val="nil"/>
        </w:pBdr>
        <w:spacing w:after="0" w:line="240" w:lineRule="auto"/>
        <w:jc w:val="both"/>
        <w:rPr>
          <w:rFonts w:ascii="Arial" w:hAnsi="Arial" w:cs="Arial"/>
          <w:color w:val="000000"/>
          <w:sz w:val="24"/>
          <w:szCs w:val="24"/>
        </w:rPr>
      </w:pPr>
    </w:p>
    <w:p w14:paraId="17354A8D" w14:textId="77777777" w:rsidR="00F145B2" w:rsidRPr="00322BB7" w:rsidRDefault="0006756B" w:rsidP="00322BB7">
      <w:pPr>
        <w:pBdr>
          <w:top w:val="nil"/>
          <w:left w:val="nil"/>
          <w:bottom w:val="nil"/>
          <w:right w:val="nil"/>
          <w:between w:val="nil"/>
        </w:pBdr>
        <w:spacing w:after="0" w:line="240" w:lineRule="auto"/>
        <w:jc w:val="both"/>
        <w:rPr>
          <w:rFonts w:ascii="Arial" w:hAnsi="Arial" w:cs="Arial"/>
          <w:color w:val="000000"/>
          <w:sz w:val="24"/>
          <w:szCs w:val="24"/>
        </w:rPr>
      </w:pPr>
      <w:r w:rsidRPr="00322BB7">
        <w:rPr>
          <w:rFonts w:ascii="Arial" w:hAnsi="Arial" w:cs="Arial"/>
          <w:color w:val="000000"/>
          <w:sz w:val="24"/>
          <w:szCs w:val="24"/>
        </w:rPr>
        <w:t>Greenpeace, an international environmental non-government organization, is comprised of 2</w:t>
      </w:r>
      <w:r w:rsidRPr="00322BB7">
        <w:rPr>
          <w:rFonts w:ascii="Arial" w:hAnsi="Arial" w:cs="Arial"/>
          <w:sz w:val="24"/>
          <w:szCs w:val="24"/>
        </w:rPr>
        <w:t>7</w:t>
      </w:r>
      <w:r w:rsidRPr="00322BB7">
        <w:rPr>
          <w:rFonts w:ascii="Arial" w:hAnsi="Arial" w:cs="Arial"/>
          <w:color w:val="000000"/>
          <w:sz w:val="24"/>
          <w:szCs w:val="24"/>
        </w:rPr>
        <w:t xml:space="preserve"> independent national and regional offices across the world covering operations in more than </w:t>
      </w:r>
      <w:r w:rsidRPr="00322BB7">
        <w:rPr>
          <w:rFonts w:ascii="Arial" w:hAnsi="Arial" w:cs="Arial"/>
          <w:sz w:val="24"/>
          <w:szCs w:val="24"/>
        </w:rPr>
        <w:t>55</w:t>
      </w:r>
      <w:r w:rsidRPr="00322BB7">
        <w:rPr>
          <w:rFonts w:ascii="Arial" w:hAnsi="Arial" w:cs="Arial"/>
          <w:color w:val="000000"/>
          <w:sz w:val="24"/>
          <w:szCs w:val="24"/>
        </w:rPr>
        <w:t xml:space="preserve"> countries.</w:t>
      </w:r>
      <w:r w:rsidRPr="00322BB7">
        <w:rPr>
          <w:rFonts w:ascii="Arial" w:hAnsi="Arial" w:cs="Arial"/>
          <w:sz w:val="24"/>
          <w:szCs w:val="24"/>
        </w:rPr>
        <w:t xml:space="preserve"> </w:t>
      </w:r>
      <w:r w:rsidRPr="00322BB7">
        <w:rPr>
          <w:rFonts w:ascii="Arial" w:hAnsi="Arial" w:cs="Arial"/>
          <w:color w:val="000000"/>
          <w:sz w:val="24"/>
          <w:szCs w:val="24"/>
        </w:rPr>
        <w:t>To maintain our independence, Greenpeace does not accept donations from governments or corporations but relies on contributions from individual supporters and foundation grants.</w:t>
      </w:r>
    </w:p>
    <w:p w14:paraId="7279B81F" w14:textId="77777777" w:rsidR="00F145B2" w:rsidRPr="00322BB7" w:rsidRDefault="00F145B2" w:rsidP="00322BB7">
      <w:pPr>
        <w:pBdr>
          <w:top w:val="nil"/>
          <w:left w:val="nil"/>
          <w:bottom w:val="nil"/>
          <w:right w:val="nil"/>
          <w:between w:val="nil"/>
        </w:pBdr>
        <w:spacing w:after="0" w:line="240" w:lineRule="auto"/>
        <w:jc w:val="both"/>
        <w:rPr>
          <w:rFonts w:ascii="Arial" w:hAnsi="Arial" w:cs="Arial"/>
          <w:color w:val="000000"/>
          <w:sz w:val="24"/>
          <w:szCs w:val="24"/>
        </w:rPr>
      </w:pPr>
    </w:p>
    <w:p w14:paraId="4299603E" w14:textId="77777777" w:rsidR="00F145B2" w:rsidRPr="00322BB7" w:rsidRDefault="0006756B" w:rsidP="00322BB7">
      <w:pPr>
        <w:spacing w:after="0" w:line="240" w:lineRule="auto"/>
        <w:jc w:val="both"/>
        <w:rPr>
          <w:rFonts w:ascii="Arial" w:hAnsi="Arial" w:cs="Arial"/>
          <w:sz w:val="24"/>
          <w:szCs w:val="24"/>
        </w:rPr>
      </w:pPr>
      <w:r w:rsidRPr="00322BB7">
        <w:rPr>
          <w:rFonts w:ascii="Arial" w:hAnsi="Arial" w:cs="Arial"/>
          <w:sz w:val="24"/>
          <w:szCs w:val="24"/>
        </w:rPr>
        <w:t>For over 40 years, Greenpeace has been successful in our campaigns to reverse environmental degradation by bearing witness to environmental destruction and exposing and confronting environmental abuses. Greenpeace campaigns have been vital in informing government policies on the environment and effecting changes in business practices, which lead to various environmental problems.</w:t>
      </w:r>
    </w:p>
    <w:p w14:paraId="110E026B" w14:textId="77777777" w:rsidR="00F145B2" w:rsidRPr="00322BB7" w:rsidRDefault="00F145B2" w:rsidP="00322BB7">
      <w:pPr>
        <w:spacing w:after="0"/>
        <w:jc w:val="both"/>
        <w:rPr>
          <w:rFonts w:ascii="Arial" w:hAnsi="Arial" w:cs="Arial"/>
          <w:sz w:val="24"/>
          <w:szCs w:val="24"/>
        </w:rPr>
      </w:pPr>
    </w:p>
    <w:p w14:paraId="617F78D1" w14:textId="77777777"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Greenpeace in Southeast Asia</w:t>
      </w:r>
    </w:p>
    <w:p w14:paraId="724AE1BC" w14:textId="77777777" w:rsidR="00F145B2" w:rsidRPr="00322BB7" w:rsidRDefault="00F145B2" w:rsidP="00322BB7">
      <w:pPr>
        <w:spacing w:after="0"/>
        <w:jc w:val="both"/>
        <w:rPr>
          <w:rFonts w:ascii="Arial" w:hAnsi="Arial" w:cs="Arial"/>
          <w:sz w:val="24"/>
          <w:szCs w:val="24"/>
        </w:rPr>
      </w:pPr>
    </w:p>
    <w:p w14:paraId="3DC2D425" w14:textId="3683EBD3" w:rsidR="00F145B2" w:rsidRPr="00322BB7" w:rsidRDefault="0006756B" w:rsidP="00322BB7">
      <w:pPr>
        <w:spacing w:after="0" w:line="240" w:lineRule="auto"/>
        <w:jc w:val="both"/>
        <w:rPr>
          <w:rFonts w:ascii="Arial" w:hAnsi="Arial" w:cs="Arial"/>
          <w:sz w:val="24"/>
          <w:szCs w:val="24"/>
        </w:rPr>
      </w:pPr>
      <w:r w:rsidRPr="00322BB7">
        <w:rPr>
          <w:rFonts w:ascii="Arial" w:hAnsi="Arial" w:cs="Arial"/>
          <w:sz w:val="24"/>
          <w:szCs w:val="24"/>
        </w:rPr>
        <w:t xml:space="preserve">Greenpeace opened the first office in Southeast Asia in 2000. Since then we have led successful campaigns throughout the region, securing fresher air, cleaner water and a healthier environment through changing industry practices and government policies. Greenpeace actively campaigns across the </w:t>
      </w:r>
      <w:r w:rsidR="00BD1DD3">
        <w:rPr>
          <w:rFonts w:ascii="Arial" w:hAnsi="Arial" w:cs="Arial"/>
          <w:sz w:val="24"/>
          <w:szCs w:val="24"/>
        </w:rPr>
        <w:t xml:space="preserve">region on </w:t>
      </w:r>
      <w:r w:rsidR="00BD1DD3" w:rsidRPr="00BD1DD3">
        <w:rPr>
          <w:rFonts w:ascii="Arial" w:hAnsi="Arial" w:cs="Arial"/>
          <w:sz w:val="24"/>
          <w:szCs w:val="24"/>
        </w:rPr>
        <w:t xml:space="preserve">pressing environmental issues concerning our climate, </w:t>
      </w:r>
      <w:r w:rsidR="00BD1DD3">
        <w:rPr>
          <w:rFonts w:ascii="Arial" w:hAnsi="Arial" w:cs="Arial"/>
          <w:sz w:val="24"/>
          <w:szCs w:val="24"/>
        </w:rPr>
        <w:t xml:space="preserve">forests, </w:t>
      </w:r>
      <w:r w:rsidR="00BD1DD3" w:rsidRPr="00BD1DD3">
        <w:rPr>
          <w:rFonts w:ascii="Arial" w:hAnsi="Arial" w:cs="Arial"/>
          <w:sz w:val="24"/>
          <w:szCs w:val="24"/>
        </w:rPr>
        <w:t xml:space="preserve">oceans, food, plastic, </w:t>
      </w:r>
      <w:proofErr w:type="spellStart"/>
      <w:r w:rsidR="00BD1DD3" w:rsidRPr="00BD1DD3">
        <w:rPr>
          <w:rFonts w:ascii="Arial" w:hAnsi="Arial" w:cs="Arial"/>
          <w:sz w:val="24"/>
          <w:szCs w:val="24"/>
        </w:rPr>
        <w:t>liv</w:t>
      </w:r>
      <w:r w:rsidR="00BD1DD3">
        <w:rPr>
          <w:rFonts w:ascii="Arial" w:hAnsi="Arial" w:cs="Arial"/>
          <w:sz w:val="24"/>
          <w:szCs w:val="24"/>
        </w:rPr>
        <w:t>e</w:t>
      </w:r>
      <w:r w:rsidR="00BD1DD3" w:rsidRPr="00BD1DD3">
        <w:rPr>
          <w:rFonts w:ascii="Arial" w:hAnsi="Arial" w:cs="Arial"/>
          <w:sz w:val="24"/>
          <w:szCs w:val="24"/>
        </w:rPr>
        <w:t>able</w:t>
      </w:r>
      <w:proofErr w:type="spellEnd"/>
      <w:r w:rsidR="00BD1DD3" w:rsidRPr="00BD1DD3">
        <w:rPr>
          <w:rFonts w:ascii="Arial" w:hAnsi="Arial" w:cs="Arial"/>
          <w:sz w:val="24"/>
          <w:szCs w:val="24"/>
        </w:rPr>
        <w:t xml:space="preserve"> cities, as well as social justice.</w:t>
      </w:r>
    </w:p>
    <w:p w14:paraId="0A9057E5" w14:textId="77777777" w:rsidR="00BD1DD3" w:rsidRPr="00322BB7" w:rsidRDefault="00BD1DD3" w:rsidP="00322BB7">
      <w:pPr>
        <w:spacing w:after="0"/>
        <w:jc w:val="both"/>
        <w:rPr>
          <w:rFonts w:ascii="Arial" w:hAnsi="Arial" w:cs="Arial"/>
          <w:sz w:val="24"/>
          <w:szCs w:val="24"/>
        </w:rPr>
      </w:pPr>
    </w:p>
    <w:p w14:paraId="2C633F47" w14:textId="36B7E2C2" w:rsidR="00F145B2" w:rsidRPr="00322BB7" w:rsidRDefault="0006756B" w:rsidP="00322BB7">
      <w:pPr>
        <w:spacing w:after="0" w:line="240" w:lineRule="auto"/>
        <w:jc w:val="both"/>
        <w:rPr>
          <w:rFonts w:ascii="Arial" w:hAnsi="Arial" w:cs="Arial"/>
          <w:sz w:val="24"/>
          <w:szCs w:val="24"/>
        </w:rPr>
      </w:pPr>
      <w:r w:rsidRPr="00322BB7">
        <w:rPr>
          <w:rFonts w:ascii="Arial" w:hAnsi="Arial" w:cs="Arial"/>
          <w:sz w:val="24"/>
          <w:szCs w:val="24"/>
        </w:rPr>
        <w:t>Greenpeace has four offices in Southea</w:t>
      </w:r>
      <w:r w:rsidR="00BD1DD3">
        <w:rPr>
          <w:rFonts w:ascii="Arial" w:hAnsi="Arial" w:cs="Arial"/>
          <w:sz w:val="24"/>
          <w:szCs w:val="24"/>
        </w:rPr>
        <w:t xml:space="preserve">st Asia (GPSEA)—in </w:t>
      </w:r>
      <w:r w:rsidRPr="00322BB7">
        <w:rPr>
          <w:rFonts w:ascii="Arial" w:hAnsi="Arial" w:cs="Arial"/>
          <w:sz w:val="24"/>
          <w:szCs w:val="24"/>
        </w:rPr>
        <w:t>Indonesia,</w:t>
      </w:r>
      <w:r w:rsidR="00BD1DD3">
        <w:rPr>
          <w:rFonts w:ascii="Arial" w:hAnsi="Arial" w:cs="Arial"/>
          <w:sz w:val="24"/>
          <w:szCs w:val="24"/>
        </w:rPr>
        <w:t xml:space="preserve"> Malaysia, the </w:t>
      </w:r>
      <w:r w:rsidRPr="00322BB7">
        <w:rPr>
          <w:rFonts w:ascii="Arial" w:hAnsi="Arial" w:cs="Arial"/>
          <w:sz w:val="24"/>
          <w:szCs w:val="24"/>
        </w:rPr>
        <w:t xml:space="preserve">Philippines, </w:t>
      </w:r>
      <w:r w:rsidR="00BD1DD3">
        <w:rPr>
          <w:rFonts w:ascii="Arial" w:hAnsi="Arial" w:cs="Arial"/>
          <w:sz w:val="24"/>
          <w:szCs w:val="24"/>
        </w:rPr>
        <w:t>and Thailand, with e</w:t>
      </w:r>
      <w:r w:rsidRPr="00322BB7">
        <w:rPr>
          <w:rFonts w:ascii="Arial" w:hAnsi="Arial" w:cs="Arial"/>
          <w:sz w:val="24"/>
          <w:szCs w:val="24"/>
        </w:rPr>
        <w:t xml:space="preserve">ach </w:t>
      </w:r>
      <w:r w:rsidR="00BD1DD3">
        <w:rPr>
          <w:rFonts w:ascii="Arial" w:hAnsi="Arial" w:cs="Arial"/>
          <w:sz w:val="24"/>
          <w:szCs w:val="24"/>
        </w:rPr>
        <w:t>office is composed of</w:t>
      </w:r>
      <w:r w:rsidRPr="00322BB7">
        <w:rPr>
          <w:rFonts w:ascii="Arial" w:hAnsi="Arial" w:cs="Arial"/>
          <w:sz w:val="24"/>
          <w:szCs w:val="24"/>
        </w:rPr>
        <w:t xml:space="preserve"> </w:t>
      </w:r>
      <w:proofErr w:type="spellStart"/>
      <w:r w:rsidRPr="00322BB7">
        <w:rPr>
          <w:rFonts w:ascii="Arial" w:hAnsi="Arial" w:cs="Arial"/>
          <w:sz w:val="24"/>
          <w:szCs w:val="24"/>
        </w:rPr>
        <w:t>Programme</w:t>
      </w:r>
      <w:proofErr w:type="spellEnd"/>
      <w:r w:rsidRPr="00322BB7">
        <w:rPr>
          <w:rFonts w:ascii="Arial" w:hAnsi="Arial" w:cs="Arial"/>
          <w:sz w:val="24"/>
          <w:szCs w:val="24"/>
        </w:rPr>
        <w:t xml:space="preserve"> Department (Campaigns, Communications, Public Engagement &amp; Actions), Fundraising</w:t>
      </w:r>
      <w:r w:rsidR="006C338D">
        <w:rPr>
          <w:rFonts w:ascii="Arial" w:hAnsi="Arial" w:cs="Arial"/>
          <w:sz w:val="24"/>
          <w:szCs w:val="24"/>
        </w:rPr>
        <w:t xml:space="preserve">, and Operations Support (Human </w:t>
      </w:r>
      <w:r w:rsidRPr="00322BB7">
        <w:rPr>
          <w:rFonts w:ascii="Arial" w:hAnsi="Arial" w:cs="Arial"/>
          <w:sz w:val="24"/>
          <w:szCs w:val="24"/>
        </w:rPr>
        <w:t>Resources, Finance &amp; Administration, Information Technology, Security).</w:t>
      </w:r>
      <w:r w:rsidR="006C338D">
        <w:rPr>
          <w:rFonts w:ascii="Arial" w:hAnsi="Arial" w:cs="Arial"/>
          <w:sz w:val="24"/>
          <w:szCs w:val="24"/>
        </w:rPr>
        <w:t xml:space="preserve"> </w:t>
      </w:r>
      <w:r w:rsidRPr="00322BB7">
        <w:rPr>
          <w:rFonts w:ascii="Arial" w:hAnsi="Arial" w:cs="Arial"/>
          <w:sz w:val="24"/>
          <w:szCs w:val="24"/>
        </w:rPr>
        <w:t xml:space="preserve"> Currently, Greenpeace Southeast Asia employs nearly 200 staff across the region, excluding the Direct Dialogue Fundraisers.</w:t>
      </w:r>
    </w:p>
    <w:p w14:paraId="767F553D" w14:textId="77777777" w:rsidR="004E33BC" w:rsidRPr="00322BB7" w:rsidRDefault="004E33BC" w:rsidP="00322BB7">
      <w:pPr>
        <w:spacing w:after="0" w:line="240" w:lineRule="auto"/>
        <w:jc w:val="both"/>
        <w:rPr>
          <w:rFonts w:ascii="Arial" w:hAnsi="Arial" w:cs="Arial"/>
          <w:sz w:val="24"/>
          <w:szCs w:val="24"/>
        </w:rPr>
      </w:pPr>
    </w:p>
    <w:p w14:paraId="0DF60C2F" w14:textId="4E05FBA0" w:rsidR="004E33BC" w:rsidRPr="00322BB7" w:rsidRDefault="00613004" w:rsidP="00322BB7">
      <w:pPr>
        <w:spacing w:after="0" w:line="240" w:lineRule="auto"/>
        <w:jc w:val="center"/>
        <w:rPr>
          <w:rFonts w:ascii="Arial" w:hAnsi="Arial" w:cs="Arial"/>
          <w:b/>
          <w:sz w:val="24"/>
          <w:szCs w:val="24"/>
        </w:rPr>
      </w:pPr>
      <w:r w:rsidRPr="00322BB7">
        <w:rPr>
          <w:rFonts w:ascii="Arial" w:hAnsi="Arial" w:cs="Arial"/>
          <w:b/>
          <w:sz w:val="24"/>
          <w:szCs w:val="24"/>
        </w:rPr>
        <w:t xml:space="preserve">THE POST: </w:t>
      </w:r>
      <w:r w:rsidR="00875AF8">
        <w:rPr>
          <w:rFonts w:ascii="Arial" w:hAnsi="Arial" w:cs="Arial"/>
          <w:b/>
          <w:sz w:val="24"/>
          <w:szCs w:val="24"/>
        </w:rPr>
        <w:t>PROGRAMME OPERATIONS COORDINATOR</w:t>
      </w:r>
    </w:p>
    <w:p w14:paraId="333E26D7" w14:textId="77777777" w:rsidR="00613004" w:rsidRPr="00322BB7" w:rsidRDefault="00613004" w:rsidP="00322BB7">
      <w:pPr>
        <w:spacing w:after="0" w:line="240" w:lineRule="auto"/>
        <w:jc w:val="both"/>
        <w:rPr>
          <w:rFonts w:ascii="Arial" w:hAnsi="Arial" w:cs="Arial"/>
          <w:sz w:val="24"/>
          <w:szCs w:val="24"/>
        </w:rPr>
      </w:pPr>
    </w:p>
    <w:p w14:paraId="48A7291B" w14:textId="5AEDE8D6" w:rsidR="00322BB7" w:rsidRDefault="00322BB7" w:rsidP="00322BB7">
      <w:pPr>
        <w:jc w:val="both"/>
        <w:rPr>
          <w:rFonts w:ascii="Arial" w:hAnsi="Arial" w:cs="Arial"/>
          <w:b/>
          <w:sz w:val="24"/>
          <w:szCs w:val="24"/>
          <w:u w:val="single"/>
        </w:rPr>
      </w:pPr>
      <w:r w:rsidRPr="00322BB7">
        <w:rPr>
          <w:rFonts w:ascii="Arial" w:hAnsi="Arial" w:cs="Arial"/>
          <w:b/>
          <w:sz w:val="24"/>
          <w:szCs w:val="24"/>
          <w:u w:val="single"/>
        </w:rPr>
        <w:t>Position Summary</w:t>
      </w:r>
    </w:p>
    <w:p w14:paraId="223385B2" w14:textId="0350F639" w:rsidR="00875AF8" w:rsidRDefault="00875AF8" w:rsidP="00875AF8">
      <w:pPr>
        <w:jc w:val="both"/>
        <w:rPr>
          <w:rFonts w:ascii="Arial" w:hAnsi="Arial" w:cs="Arial"/>
          <w:sz w:val="24"/>
          <w:szCs w:val="24"/>
        </w:rPr>
      </w:pPr>
      <w:r w:rsidRPr="00875AF8">
        <w:rPr>
          <w:rFonts w:ascii="Arial" w:hAnsi="Arial" w:cs="Arial"/>
          <w:sz w:val="24"/>
          <w:szCs w:val="24"/>
        </w:rPr>
        <w:t xml:space="preserve">Reporting to the </w:t>
      </w:r>
      <w:proofErr w:type="spellStart"/>
      <w:r w:rsidRPr="00875AF8">
        <w:rPr>
          <w:rFonts w:ascii="Arial" w:hAnsi="Arial" w:cs="Arial"/>
          <w:sz w:val="24"/>
          <w:szCs w:val="24"/>
        </w:rPr>
        <w:t>Programme</w:t>
      </w:r>
      <w:proofErr w:type="spellEnd"/>
      <w:r w:rsidRPr="00875AF8">
        <w:rPr>
          <w:rFonts w:ascii="Arial" w:hAnsi="Arial" w:cs="Arial"/>
          <w:sz w:val="24"/>
          <w:szCs w:val="24"/>
        </w:rPr>
        <w:t xml:space="preserve"> Director, this role will maintain and manage a systematic approach to </w:t>
      </w:r>
      <w:proofErr w:type="spellStart"/>
      <w:r w:rsidRPr="00875AF8">
        <w:rPr>
          <w:rFonts w:ascii="Arial" w:hAnsi="Arial" w:cs="Arial"/>
          <w:sz w:val="24"/>
          <w:szCs w:val="24"/>
        </w:rPr>
        <w:t>programme</w:t>
      </w:r>
      <w:proofErr w:type="spellEnd"/>
      <w:r w:rsidRPr="00875AF8">
        <w:rPr>
          <w:rFonts w:ascii="Arial" w:hAnsi="Arial" w:cs="Arial"/>
          <w:sz w:val="24"/>
          <w:szCs w:val="24"/>
        </w:rPr>
        <w:t xml:space="preserve"> operations including maintaining an overview </w:t>
      </w:r>
      <w:r w:rsidRPr="00875AF8">
        <w:rPr>
          <w:rFonts w:ascii="Arial" w:hAnsi="Arial" w:cs="Arial"/>
          <w:sz w:val="24"/>
          <w:szCs w:val="24"/>
        </w:rPr>
        <w:lastRenderedPageBreak/>
        <w:t xml:space="preserve">of human and financial resources required across the </w:t>
      </w:r>
      <w:proofErr w:type="spellStart"/>
      <w:r w:rsidRPr="00875AF8">
        <w:rPr>
          <w:rFonts w:ascii="Arial" w:hAnsi="Arial" w:cs="Arial"/>
          <w:sz w:val="24"/>
          <w:szCs w:val="24"/>
        </w:rPr>
        <w:t>programme</w:t>
      </w:r>
      <w:proofErr w:type="spellEnd"/>
      <w:r w:rsidRPr="00875AF8">
        <w:rPr>
          <w:rFonts w:ascii="Arial" w:hAnsi="Arial" w:cs="Arial"/>
          <w:sz w:val="24"/>
          <w:szCs w:val="24"/>
        </w:rPr>
        <w:t xml:space="preserve"> units and project teams, ensure that the project operating model is implemented and work closely with country support teams to develop, maintain and strengthen </w:t>
      </w:r>
      <w:proofErr w:type="spellStart"/>
      <w:r w:rsidRPr="00875AF8">
        <w:rPr>
          <w:rFonts w:ascii="Arial" w:hAnsi="Arial" w:cs="Arial"/>
          <w:sz w:val="24"/>
          <w:szCs w:val="24"/>
        </w:rPr>
        <w:t>programme</w:t>
      </w:r>
      <w:proofErr w:type="spellEnd"/>
      <w:r w:rsidRPr="00875AF8">
        <w:rPr>
          <w:rFonts w:ascii="Arial" w:hAnsi="Arial" w:cs="Arial"/>
          <w:sz w:val="24"/>
          <w:szCs w:val="24"/>
        </w:rPr>
        <w:t xml:space="preserve"> planning and monitoring systems.  As part of the </w:t>
      </w:r>
      <w:proofErr w:type="spellStart"/>
      <w:r w:rsidRPr="00875AF8">
        <w:rPr>
          <w:rFonts w:ascii="Arial" w:hAnsi="Arial" w:cs="Arial"/>
          <w:sz w:val="24"/>
          <w:szCs w:val="24"/>
        </w:rPr>
        <w:t>Programme</w:t>
      </w:r>
      <w:proofErr w:type="spellEnd"/>
      <w:r w:rsidRPr="00875AF8">
        <w:rPr>
          <w:rFonts w:ascii="Arial" w:hAnsi="Arial" w:cs="Arial"/>
          <w:sz w:val="24"/>
          <w:szCs w:val="24"/>
        </w:rPr>
        <w:t xml:space="preserve"> Director’s Team, this role will ensure effective coordination and smooth running of all </w:t>
      </w:r>
      <w:proofErr w:type="spellStart"/>
      <w:r w:rsidRPr="00875AF8">
        <w:rPr>
          <w:rFonts w:ascii="Arial" w:hAnsi="Arial" w:cs="Arial"/>
          <w:sz w:val="24"/>
          <w:szCs w:val="24"/>
        </w:rPr>
        <w:t>programme</w:t>
      </w:r>
      <w:proofErr w:type="spellEnd"/>
      <w:r w:rsidRPr="00875AF8">
        <w:rPr>
          <w:rFonts w:ascii="Arial" w:hAnsi="Arial" w:cs="Arial"/>
          <w:sz w:val="24"/>
          <w:szCs w:val="24"/>
        </w:rPr>
        <w:t xml:space="preserve"> department activity.</w:t>
      </w:r>
    </w:p>
    <w:p w14:paraId="5E1AC5F2" w14:textId="4DD232A5" w:rsidR="003A33A4" w:rsidRPr="001F1B9A" w:rsidRDefault="003A33A4" w:rsidP="003A33A4">
      <w:pPr>
        <w:spacing w:before="100" w:beforeAutospacing="1" w:after="100" w:afterAutospacing="1" w:line="240" w:lineRule="auto"/>
        <w:rPr>
          <w:rFonts w:ascii="Arial" w:eastAsia="Times New Roman" w:hAnsi="Arial" w:cs="Arial"/>
          <w:color w:val="FF0000"/>
          <w:sz w:val="24"/>
          <w:szCs w:val="24"/>
          <w:lang w:val="en-PH"/>
        </w:rPr>
      </w:pPr>
      <w:r w:rsidRPr="003A33A4">
        <w:rPr>
          <w:rFonts w:ascii="Arial" w:eastAsia="Times New Roman" w:hAnsi="Arial" w:cs="Arial"/>
          <w:color w:val="FF0000"/>
          <w:sz w:val="24"/>
          <w:szCs w:val="24"/>
          <w:lang w:val="en-PH"/>
        </w:rPr>
        <w:t>Due to immigration restrictions, we are only able to accept applications from those who can legally reside and work in the GPSEA Offices (Phili</w:t>
      </w:r>
      <w:r w:rsidRPr="001F1B9A">
        <w:rPr>
          <w:rFonts w:ascii="Arial" w:eastAsia="Times New Roman" w:hAnsi="Arial" w:cs="Arial"/>
          <w:color w:val="FF0000"/>
          <w:sz w:val="24"/>
          <w:szCs w:val="24"/>
          <w:lang w:val="en-PH"/>
        </w:rPr>
        <w:t>p</w:t>
      </w:r>
      <w:r w:rsidRPr="003A33A4">
        <w:rPr>
          <w:rFonts w:ascii="Arial" w:eastAsia="Times New Roman" w:hAnsi="Arial" w:cs="Arial"/>
          <w:color w:val="FF0000"/>
          <w:sz w:val="24"/>
          <w:szCs w:val="24"/>
          <w:lang w:val="en-PH"/>
        </w:rPr>
        <w:t xml:space="preserve">pines, Thailand, Indonesia or Malaysia). </w:t>
      </w:r>
    </w:p>
    <w:p w14:paraId="2D9CCD2A" w14:textId="77777777" w:rsidR="00875AF8" w:rsidRPr="00875AF8" w:rsidRDefault="00875AF8" w:rsidP="00875AF8">
      <w:pPr>
        <w:rPr>
          <w:rFonts w:ascii="Arial" w:hAnsi="Arial" w:cs="Arial"/>
          <w:b/>
          <w:sz w:val="24"/>
          <w:szCs w:val="24"/>
        </w:rPr>
      </w:pPr>
      <w:r w:rsidRPr="00875AF8">
        <w:rPr>
          <w:rFonts w:ascii="Arial" w:hAnsi="Arial" w:cs="Arial"/>
          <w:b/>
          <w:sz w:val="24"/>
          <w:szCs w:val="24"/>
        </w:rPr>
        <w:t>Key Duties:</w:t>
      </w:r>
    </w:p>
    <w:p w14:paraId="73779361" w14:textId="77777777" w:rsidR="00875AF8" w:rsidRPr="00875AF8" w:rsidRDefault="00875AF8" w:rsidP="00DF2BF7">
      <w:pPr>
        <w:numPr>
          <w:ilvl w:val="0"/>
          <w:numId w:val="3"/>
        </w:numPr>
        <w:spacing w:after="160" w:line="259" w:lineRule="auto"/>
        <w:rPr>
          <w:rFonts w:ascii="Arial" w:hAnsi="Arial" w:cs="Arial"/>
          <w:sz w:val="24"/>
          <w:szCs w:val="24"/>
        </w:rPr>
      </w:pPr>
      <w:proofErr w:type="spellStart"/>
      <w:r w:rsidRPr="00875AF8">
        <w:rPr>
          <w:rFonts w:ascii="Arial" w:hAnsi="Arial" w:cs="Arial"/>
          <w:b/>
          <w:i/>
          <w:sz w:val="24"/>
          <w:szCs w:val="24"/>
        </w:rPr>
        <w:t>Programme</w:t>
      </w:r>
      <w:proofErr w:type="spellEnd"/>
      <w:r w:rsidRPr="00875AF8">
        <w:rPr>
          <w:rFonts w:ascii="Arial" w:hAnsi="Arial" w:cs="Arial"/>
          <w:b/>
          <w:i/>
          <w:sz w:val="24"/>
          <w:szCs w:val="24"/>
        </w:rPr>
        <w:t xml:space="preserve"> and project portfolio processes planning, monitoring and evaluation</w:t>
      </w:r>
    </w:p>
    <w:p w14:paraId="4D5DE93F" w14:textId="77777777" w:rsidR="00875AF8" w:rsidRPr="00875AF8" w:rsidRDefault="00875AF8" w:rsidP="00DF2BF7">
      <w:pPr>
        <w:numPr>
          <w:ilvl w:val="0"/>
          <w:numId w:val="9"/>
        </w:numPr>
        <w:spacing w:after="160" w:line="259" w:lineRule="auto"/>
        <w:rPr>
          <w:rFonts w:ascii="Arial" w:hAnsi="Arial" w:cs="Arial"/>
          <w:sz w:val="24"/>
          <w:szCs w:val="24"/>
        </w:rPr>
      </w:pPr>
      <w:r w:rsidRPr="00875AF8">
        <w:rPr>
          <w:rFonts w:ascii="Arial" w:hAnsi="Arial" w:cs="Arial"/>
          <w:sz w:val="24"/>
          <w:szCs w:val="24"/>
        </w:rPr>
        <w:t xml:space="preserve">Lead the development and improvements of systems related to </w:t>
      </w:r>
      <w:proofErr w:type="spellStart"/>
      <w:r w:rsidRPr="00875AF8">
        <w:rPr>
          <w:rFonts w:ascii="Arial" w:hAnsi="Arial" w:cs="Arial"/>
          <w:sz w:val="24"/>
          <w:szCs w:val="24"/>
        </w:rPr>
        <w:t>programme</w:t>
      </w:r>
      <w:proofErr w:type="spellEnd"/>
      <w:r w:rsidRPr="00875AF8">
        <w:rPr>
          <w:rFonts w:ascii="Arial" w:hAnsi="Arial" w:cs="Arial"/>
          <w:sz w:val="24"/>
          <w:szCs w:val="24"/>
        </w:rPr>
        <w:t xml:space="preserve"> portfolio management</w:t>
      </w:r>
    </w:p>
    <w:p w14:paraId="26C9FD37" w14:textId="77777777" w:rsidR="00875AF8" w:rsidRPr="00875AF8" w:rsidRDefault="00875AF8" w:rsidP="00DF2BF7">
      <w:pPr>
        <w:numPr>
          <w:ilvl w:val="0"/>
          <w:numId w:val="4"/>
        </w:numPr>
        <w:spacing w:after="160" w:line="259" w:lineRule="auto"/>
        <w:rPr>
          <w:rFonts w:ascii="Arial" w:hAnsi="Arial" w:cs="Arial"/>
          <w:sz w:val="24"/>
          <w:szCs w:val="24"/>
        </w:rPr>
      </w:pPr>
      <w:r w:rsidRPr="00875AF8">
        <w:rPr>
          <w:rFonts w:ascii="Arial" w:hAnsi="Arial" w:cs="Arial"/>
          <w:sz w:val="24"/>
          <w:szCs w:val="24"/>
        </w:rPr>
        <w:t xml:space="preserve">Establish, develop and maintain </w:t>
      </w:r>
      <w:proofErr w:type="spellStart"/>
      <w:r w:rsidRPr="00875AF8">
        <w:rPr>
          <w:rFonts w:ascii="Arial" w:hAnsi="Arial" w:cs="Arial"/>
          <w:sz w:val="24"/>
          <w:szCs w:val="24"/>
        </w:rPr>
        <w:t>programme</w:t>
      </w:r>
      <w:proofErr w:type="spellEnd"/>
      <w:r w:rsidRPr="00875AF8">
        <w:rPr>
          <w:rFonts w:ascii="Arial" w:hAnsi="Arial" w:cs="Arial"/>
          <w:sz w:val="24"/>
          <w:szCs w:val="24"/>
        </w:rPr>
        <w:t xml:space="preserve"> and projects systems and processes, in coordination and cooperation with the </w:t>
      </w:r>
      <w:proofErr w:type="spellStart"/>
      <w:r w:rsidRPr="00875AF8">
        <w:rPr>
          <w:rFonts w:ascii="Arial" w:hAnsi="Arial" w:cs="Arial"/>
          <w:sz w:val="24"/>
          <w:szCs w:val="24"/>
        </w:rPr>
        <w:t>Programme</w:t>
      </w:r>
      <w:proofErr w:type="spellEnd"/>
      <w:r w:rsidRPr="00875AF8">
        <w:rPr>
          <w:rFonts w:ascii="Arial" w:hAnsi="Arial" w:cs="Arial"/>
          <w:sz w:val="24"/>
          <w:szCs w:val="24"/>
        </w:rPr>
        <w:t xml:space="preserve"> Departmental Directors, Finance Director, Country Directors and relevant GPI personnel, that allow for more effective integration across the </w:t>
      </w:r>
      <w:proofErr w:type="spellStart"/>
      <w:r w:rsidRPr="00875AF8">
        <w:rPr>
          <w:rFonts w:ascii="Arial" w:hAnsi="Arial" w:cs="Arial"/>
          <w:sz w:val="24"/>
          <w:szCs w:val="24"/>
        </w:rPr>
        <w:t>organisation</w:t>
      </w:r>
      <w:proofErr w:type="spellEnd"/>
      <w:r w:rsidRPr="00875AF8">
        <w:rPr>
          <w:rFonts w:ascii="Arial" w:hAnsi="Arial" w:cs="Arial"/>
          <w:sz w:val="24"/>
          <w:szCs w:val="24"/>
        </w:rPr>
        <w:t xml:space="preserve">. </w:t>
      </w:r>
    </w:p>
    <w:p w14:paraId="2E03ECF7" w14:textId="1EB2638A" w:rsidR="00875AF8" w:rsidRPr="00875AF8" w:rsidRDefault="00875AF8" w:rsidP="00DF2BF7">
      <w:pPr>
        <w:numPr>
          <w:ilvl w:val="0"/>
          <w:numId w:val="4"/>
        </w:numPr>
        <w:spacing w:after="160" w:line="259" w:lineRule="auto"/>
        <w:rPr>
          <w:rFonts w:ascii="Arial" w:hAnsi="Arial" w:cs="Arial"/>
          <w:sz w:val="24"/>
          <w:szCs w:val="24"/>
        </w:rPr>
      </w:pPr>
      <w:r w:rsidRPr="00875AF8">
        <w:rPr>
          <w:rFonts w:ascii="Arial" w:hAnsi="Arial" w:cs="Arial"/>
          <w:sz w:val="24"/>
          <w:szCs w:val="24"/>
        </w:rPr>
        <w:t xml:space="preserve">Establish, develop and manage systems for monitoring, approving, scheduling and prioritizing the range of </w:t>
      </w:r>
      <w:proofErr w:type="spellStart"/>
      <w:r w:rsidRPr="00875AF8">
        <w:rPr>
          <w:rFonts w:ascii="Arial" w:hAnsi="Arial" w:cs="Arial"/>
          <w:sz w:val="24"/>
          <w:szCs w:val="24"/>
        </w:rPr>
        <w:t>programme</w:t>
      </w:r>
      <w:proofErr w:type="spellEnd"/>
      <w:r w:rsidRPr="00875AF8">
        <w:rPr>
          <w:rFonts w:ascii="Arial" w:hAnsi="Arial" w:cs="Arial"/>
          <w:sz w:val="24"/>
          <w:szCs w:val="24"/>
        </w:rPr>
        <w:t xml:space="preserve"> activities of project teams and </w:t>
      </w:r>
      <w:r w:rsidR="009F4AEC" w:rsidRPr="00875AF8">
        <w:rPr>
          <w:rFonts w:ascii="Arial" w:hAnsi="Arial" w:cs="Arial"/>
          <w:sz w:val="24"/>
          <w:szCs w:val="24"/>
        </w:rPr>
        <w:t>another</w:t>
      </w:r>
      <w:r w:rsidRPr="00875AF8">
        <w:rPr>
          <w:rFonts w:ascii="Arial" w:hAnsi="Arial" w:cs="Arial"/>
          <w:sz w:val="24"/>
          <w:szCs w:val="24"/>
        </w:rPr>
        <w:t xml:space="preserve"> non-project </w:t>
      </w:r>
      <w:proofErr w:type="spellStart"/>
      <w:r w:rsidRPr="00875AF8">
        <w:rPr>
          <w:rFonts w:ascii="Arial" w:hAnsi="Arial" w:cs="Arial"/>
          <w:sz w:val="24"/>
          <w:szCs w:val="24"/>
        </w:rPr>
        <w:t>programme</w:t>
      </w:r>
      <w:proofErr w:type="spellEnd"/>
      <w:r w:rsidRPr="00875AF8">
        <w:rPr>
          <w:rFonts w:ascii="Arial" w:hAnsi="Arial" w:cs="Arial"/>
          <w:sz w:val="24"/>
          <w:szCs w:val="24"/>
        </w:rPr>
        <w:t xml:space="preserve"> department output.</w:t>
      </w:r>
    </w:p>
    <w:p w14:paraId="67A68C3B" w14:textId="41637AB8" w:rsidR="00875AF8" w:rsidRPr="00875AF8" w:rsidRDefault="00875AF8" w:rsidP="00DF2BF7">
      <w:pPr>
        <w:numPr>
          <w:ilvl w:val="0"/>
          <w:numId w:val="2"/>
        </w:numPr>
        <w:spacing w:after="160" w:line="259" w:lineRule="auto"/>
        <w:rPr>
          <w:rFonts w:ascii="Arial" w:hAnsi="Arial" w:cs="Arial"/>
          <w:sz w:val="24"/>
          <w:szCs w:val="24"/>
        </w:rPr>
      </w:pPr>
      <w:r w:rsidRPr="00875AF8">
        <w:rPr>
          <w:rFonts w:ascii="Arial" w:hAnsi="Arial" w:cs="Arial"/>
          <w:sz w:val="24"/>
          <w:szCs w:val="24"/>
        </w:rPr>
        <w:t xml:space="preserve">Manage and report the department’s operational </w:t>
      </w:r>
      <w:r w:rsidR="009F4AEC" w:rsidRPr="00875AF8">
        <w:rPr>
          <w:rFonts w:ascii="Arial" w:hAnsi="Arial" w:cs="Arial"/>
          <w:sz w:val="24"/>
          <w:szCs w:val="24"/>
        </w:rPr>
        <w:t>decision-making</w:t>
      </w:r>
      <w:r w:rsidRPr="00875AF8">
        <w:rPr>
          <w:rFonts w:ascii="Arial" w:hAnsi="Arial" w:cs="Arial"/>
          <w:sz w:val="24"/>
          <w:szCs w:val="24"/>
        </w:rPr>
        <w:t xml:space="preserve"> processes.</w:t>
      </w:r>
    </w:p>
    <w:p w14:paraId="7B5E9EBA" w14:textId="77777777" w:rsidR="00875AF8" w:rsidRPr="00875AF8" w:rsidRDefault="00875AF8" w:rsidP="00DF2BF7">
      <w:pPr>
        <w:numPr>
          <w:ilvl w:val="0"/>
          <w:numId w:val="2"/>
        </w:numPr>
        <w:spacing w:after="160" w:line="259" w:lineRule="auto"/>
        <w:rPr>
          <w:rFonts w:ascii="Arial" w:hAnsi="Arial" w:cs="Arial"/>
          <w:b/>
          <w:i/>
          <w:sz w:val="24"/>
          <w:szCs w:val="24"/>
        </w:rPr>
      </w:pPr>
      <w:r w:rsidRPr="00875AF8">
        <w:rPr>
          <w:rFonts w:ascii="Arial" w:hAnsi="Arial" w:cs="Arial"/>
          <w:sz w:val="24"/>
          <w:szCs w:val="24"/>
        </w:rPr>
        <w:t xml:space="preserve">Develop and refine (including advising the </w:t>
      </w:r>
      <w:proofErr w:type="spellStart"/>
      <w:r w:rsidRPr="00875AF8">
        <w:rPr>
          <w:rFonts w:ascii="Arial" w:hAnsi="Arial" w:cs="Arial"/>
          <w:sz w:val="24"/>
          <w:szCs w:val="24"/>
        </w:rPr>
        <w:t>Programme</w:t>
      </w:r>
      <w:proofErr w:type="spellEnd"/>
      <w:r w:rsidRPr="00875AF8">
        <w:rPr>
          <w:rFonts w:ascii="Arial" w:hAnsi="Arial" w:cs="Arial"/>
          <w:sz w:val="24"/>
          <w:szCs w:val="24"/>
        </w:rPr>
        <w:t xml:space="preserve"> Director on) the </w:t>
      </w:r>
      <w:proofErr w:type="spellStart"/>
      <w:r w:rsidRPr="00875AF8">
        <w:rPr>
          <w:rFonts w:ascii="Arial" w:hAnsi="Arial" w:cs="Arial"/>
          <w:sz w:val="24"/>
          <w:szCs w:val="24"/>
        </w:rPr>
        <w:t>programme</w:t>
      </w:r>
      <w:proofErr w:type="spellEnd"/>
      <w:r w:rsidRPr="00875AF8">
        <w:rPr>
          <w:rFonts w:ascii="Arial" w:hAnsi="Arial" w:cs="Arial"/>
          <w:sz w:val="24"/>
          <w:szCs w:val="24"/>
        </w:rPr>
        <w:t xml:space="preserve"> planning process and its elements to ensure smooth integration with international planning processes and outcomes.</w:t>
      </w:r>
    </w:p>
    <w:p w14:paraId="77FC49F7" w14:textId="77777777" w:rsidR="00875AF8" w:rsidRPr="00875AF8" w:rsidRDefault="00875AF8" w:rsidP="00DF2BF7">
      <w:pPr>
        <w:numPr>
          <w:ilvl w:val="0"/>
          <w:numId w:val="2"/>
        </w:numPr>
        <w:spacing w:after="160" w:line="259" w:lineRule="auto"/>
        <w:rPr>
          <w:rFonts w:ascii="Arial" w:hAnsi="Arial" w:cs="Arial"/>
          <w:sz w:val="24"/>
          <w:szCs w:val="24"/>
        </w:rPr>
      </w:pPr>
      <w:r w:rsidRPr="00875AF8">
        <w:rPr>
          <w:rFonts w:ascii="Arial" w:hAnsi="Arial" w:cs="Arial"/>
          <w:sz w:val="24"/>
          <w:szCs w:val="24"/>
        </w:rPr>
        <w:t>Manage project portfolio through agreed project cycle in Project Model (POM) system.</w:t>
      </w:r>
    </w:p>
    <w:p w14:paraId="24AE8770" w14:textId="14CF882D" w:rsidR="00875AF8" w:rsidRPr="00875AF8" w:rsidRDefault="00875AF8" w:rsidP="00DF2BF7">
      <w:pPr>
        <w:numPr>
          <w:ilvl w:val="0"/>
          <w:numId w:val="2"/>
        </w:numPr>
        <w:spacing w:after="160" w:line="259" w:lineRule="auto"/>
        <w:rPr>
          <w:rFonts w:ascii="Arial" w:hAnsi="Arial" w:cs="Arial"/>
          <w:b/>
          <w:i/>
          <w:sz w:val="24"/>
          <w:szCs w:val="24"/>
        </w:rPr>
      </w:pPr>
      <w:r w:rsidRPr="00875AF8">
        <w:rPr>
          <w:rFonts w:ascii="Arial" w:hAnsi="Arial" w:cs="Arial"/>
          <w:sz w:val="24"/>
          <w:szCs w:val="24"/>
        </w:rPr>
        <w:t>Establish, manage and streamline global requirements for GPSEA led projects.</w:t>
      </w:r>
    </w:p>
    <w:p w14:paraId="568E8D28" w14:textId="77777777" w:rsidR="00875AF8" w:rsidRPr="00875AF8" w:rsidRDefault="00875AF8" w:rsidP="00875AF8">
      <w:pPr>
        <w:ind w:left="450"/>
        <w:rPr>
          <w:rFonts w:ascii="Arial" w:hAnsi="Arial" w:cs="Arial"/>
          <w:b/>
          <w:i/>
          <w:sz w:val="24"/>
          <w:szCs w:val="24"/>
        </w:rPr>
      </w:pPr>
      <w:r w:rsidRPr="00875AF8">
        <w:rPr>
          <w:rFonts w:ascii="Arial" w:hAnsi="Arial" w:cs="Arial"/>
          <w:b/>
          <w:i/>
          <w:sz w:val="24"/>
          <w:szCs w:val="24"/>
        </w:rPr>
        <w:t>2.   Resource Management</w:t>
      </w:r>
    </w:p>
    <w:p w14:paraId="35CA1D96" w14:textId="77777777" w:rsidR="00875AF8" w:rsidRPr="00875AF8" w:rsidRDefault="00875AF8" w:rsidP="00875AF8">
      <w:pPr>
        <w:rPr>
          <w:rFonts w:ascii="Arial" w:hAnsi="Arial" w:cs="Arial"/>
          <w:b/>
          <w:i/>
          <w:sz w:val="24"/>
          <w:szCs w:val="24"/>
        </w:rPr>
      </w:pPr>
      <w:r w:rsidRPr="00875AF8">
        <w:rPr>
          <w:rFonts w:ascii="Arial" w:hAnsi="Arial" w:cs="Arial"/>
          <w:b/>
          <w:i/>
          <w:sz w:val="24"/>
          <w:szCs w:val="24"/>
        </w:rPr>
        <w:tab/>
        <w:t>2.a. Resource Planning</w:t>
      </w:r>
    </w:p>
    <w:p w14:paraId="25DDC61B" w14:textId="77777777" w:rsidR="00875AF8" w:rsidRPr="00875AF8" w:rsidRDefault="00875AF8" w:rsidP="00DF2BF7">
      <w:pPr>
        <w:numPr>
          <w:ilvl w:val="0"/>
          <w:numId w:val="5"/>
        </w:numPr>
        <w:spacing w:after="160" w:line="259" w:lineRule="auto"/>
        <w:rPr>
          <w:rFonts w:ascii="Arial" w:hAnsi="Arial" w:cs="Arial"/>
          <w:b/>
          <w:i/>
          <w:sz w:val="24"/>
          <w:szCs w:val="24"/>
        </w:rPr>
      </w:pPr>
      <w:r w:rsidRPr="00875AF8">
        <w:rPr>
          <w:rFonts w:ascii="Arial" w:hAnsi="Arial" w:cs="Arial"/>
          <w:sz w:val="24"/>
          <w:szCs w:val="24"/>
        </w:rPr>
        <w:t xml:space="preserve">Establish, and with support from </w:t>
      </w:r>
      <w:proofErr w:type="spellStart"/>
      <w:r w:rsidRPr="00875AF8">
        <w:rPr>
          <w:rFonts w:ascii="Arial" w:hAnsi="Arial" w:cs="Arial"/>
          <w:sz w:val="24"/>
          <w:szCs w:val="24"/>
        </w:rPr>
        <w:t>Programme</w:t>
      </w:r>
      <w:proofErr w:type="spellEnd"/>
      <w:r w:rsidRPr="00875AF8">
        <w:rPr>
          <w:rFonts w:ascii="Arial" w:hAnsi="Arial" w:cs="Arial"/>
          <w:sz w:val="24"/>
          <w:szCs w:val="24"/>
        </w:rPr>
        <w:t xml:space="preserve"> Directors Team, maintain resource planning systems and processes, consistent with annual and rolling </w:t>
      </w:r>
      <w:proofErr w:type="spellStart"/>
      <w:r w:rsidRPr="00875AF8">
        <w:rPr>
          <w:rFonts w:ascii="Arial" w:hAnsi="Arial" w:cs="Arial"/>
          <w:sz w:val="24"/>
          <w:szCs w:val="24"/>
        </w:rPr>
        <w:t>organisational</w:t>
      </w:r>
      <w:proofErr w:type="spellEnd"/>
      <w:r w:rsidRPr="00875AF8">
        <w:rPr>
          <w:rFonts w:ascii="Arial" w:hAnsi="Arial" w:cs="Arial"/>
          <w:sz w:val="24"/>
          <w:szCs w:val="24"/>
        </w:rPr>
        <w:t xml:space="preserve"> scheduling.</w:t>
      </w:r>
    </w:p>
    <w:p w14:paraId="4805BFA4" w14:textId="77777777" w:rsidR="00875AF8" w:rsidRPr="00875AF8" w:rsidRDefault="00875AF8" w:rsidP="00DF2BF7">
      <w:pPr>
        <w:numPr>
          <w:ilvl w:val="0"/>
          <w:numId w:val="5"/>
        </w:numPr>
        <w:spacing w:after="160" w:line="259" w:lineRule="auto"/>
        <w:rPr>
          <w:rFonts w:ascii="Arial" w:hAnsi="Arial" w:cs="Arial"/>
          <w:b/>
          <w:i/>
          <w:sz w:val="24"/>
          <w:szCs w:val="24"/>
        </w:rPr>
      </w:pPr>
      <w:r w:rsidRPr="00875AF8">
        <w:rPr>
          <w:rFonts w:ascii="Arial" w:hAnsi="Arial" w:cs="Arial"/>
          <w:sz w:val="24"/>
          <w:szCs w:val="24"/>
        </w:rPr>
        <w:t xml:space="preserve">To ensure that financial and human resources are identified, </w:t>
      </w:r>
      <w:proofErr w:type="spellStart"/>
      <w:r w:rsidRPr="00875AF8">
        <w:rPr>
          <w:rFonts w:ascii="Arial" w:hAnsi="Arial" w:cs="Arial"/>
          <w:sz w:val="24"/>
          <w:szCs w:val="24"/>
        </w:rPr>
        <w:t>prioritised</w:t>
      </w:r>
      <w:proofErr w:type="spellEnd"/>
      <w:r w:rsidRPr="00875AF8">
        <w:rPr>
          <w:rFonts w:ascii="Arial" w:hAnsi="Arial" w:cs="Arial"/>
          <w:sz w:val="24"/>
          <w:szCs w:val="24"/>
        </w:rPr>
        <w:t xml:space="preserve"> and allocated as efficiently and effectively as possible. </w:t>
      </w:r>
    </w:p>
    <w:p w14:paraId="1F95DB82" w14:textId="77777777" w:rsidR="00875AF8" w:rsidRPr="00875AF8" w:rsidRDefault="00875AF8" w:rsidP="00DF2BF7">
      <w:pPr>
        <w:numPr>
          <w:ilvl w:val="0"/>
          <w:numId w:val="5"/>
        </w:numPr>
        <w:spacing w:after="160" w:line="259" w:lineRule="auto"/>
        <w:rPr>
          <w:rFonts w:ascii="Arial" w:hAnsi="Arial" w:cs="Arial"/>
          <w:sz w:val="24"/>
          <w:szCs w:val="24"/>
        </w:rPr>
      </w:pPr>
      <w:r w:rsidRPr="00875AF8">
        <w:rPr>
          <w:rFonts w:ascii="Arial" w:hAnsi="Arial" w:cs="Arial"/>
          <w:sz w:val="24"/>
          <w:szCs w:val="24"/>
        </w:rPr>
        <w:lastRenderedPageBreak/>
        <w:t xml:space="preserve">Ensure </w:t>
      </w:r>
      <w:proofErr w:type="spellStart"/>
      <w:r w:rsidRPr="00875AF8">
        <w:rPr>
          <w:rFonts w:ascii="Arial" w:hAnsi="Arial" w:cs="Arial"/>
          <w:sz w:val="24"/>
          <w:szCs w:val="24"/>
        </w:rPr>
        <w:t>programme</w:t>
      </w:r>
      <w:proofErr w:type="spellEnd"/>
      <w:r w:rsidRPr="00875AF8">
        <w:rPr>
          <w:rFonts w:ascii="Arial" w:hAnsi="Arial" w:cs="Arial"/>
          <w:sz w:val="24"/>
          <w:szCs w:val="24"/>
        </w:rPr>
        <w:t xml:space="preserve"> budget holders have access to efficient support from finance for agreed financial processes. </w:t>
      </w:r>
    </w:p>
    <w:p w14:paraId="5312D767" w14:textId="77777777" w:rsidR="00875AF8" w:rsidRPr="00875AF8" w:rsidRDefault="00875AF8" w:rsidP="00DF2BF7">
      <w:pPr>
        <w:numPr>
          <w:ilvl w:val="0"/>
          <w:numId w:val="5"/>
        </w:numPr>
        <w:spacing w:after="160" w:line="259" w:lineRule="auto"/>
        <w:rPr>
          <w:rFonts w:ascii="Arial" w:hAnsi="Arial" w:cs="Arial"/>
          <w:sz w:val="24"/>
          <w:szCs w:val="24"/>
        </w:rPr>
      </w:pPr>
      <w:r w:rsidRPr="00875AF8">
        <w:rPr>
          <w:rFonts w:ascii="Arial" w:hAnsi="Arial" w:cs="Arial"/>
          <w:sz w:val="24"/>
          <w:szCs w:val="24"/>
        </w:rPr>
        <w:t xml:space="preserve">Ensure foundation funding and major donations are aligned to GSPEA priorities through agreed process with Fundraising. </w:t>
      </w:r>
    </w:p>
    <w:p w14:paraId="14DE67B5" w14:textId="77777777" w:rsidR="00875AF8" w:rsidRPr="00875AF8" w:rsidRDefault="00875AF8" w:rsidP="00875AF8">
      <w:pPr>
        <w:ind w:left="720"/>
        <w:rPr>
          <w:rFonts w:ascii="Arial" w:hAnsi="Arial" w:cs="Arial"/>
          <w:sz w:val="24"/>
          <w:szCs w:val="24"/>
        </w:rPr>
      </w:pPr>
      <w:r w:rsidRPr="00875AF8">
        <w:rPr>
          <w:rFonts w:ascii="Arial" w:hAnsi="Arial" w:cs="Arial"/>
          <w:sz w:val="24"/>
          <w:szCs w:val="24"/>
        </w:rPr>
        <w:br/>
      </w:r>
      <w:r w:rsidRPr="00875AF8">
        <w:rPr>
          <w:rFonts w:ascii="Arial" w:hAnsi="Arial" w:cs="Arial"/>
          <w:b/>
          <w:i/>
          <w:sz w:val="24"/>
          <w:szCs w:val="24"/>
        </w:rPr>
        <w:t>2b. Financial Management</w:t>
      </w:r>
    </w:p>
    <w:p w14:paraId="333D43B3" w14:textId="77777777" w:rsidR="00875AF8" w:rsidRPr="00875AF8" w:rsidRDefault="00875AF8" w:rsidP="00DF2BF7">
      <w:pPr>
        <w:numPr>
          <w:ilvl w:val="0"/>
          <w:numId w:val="5"/>
        </w:numPr>
        <w:spacing w:after="160" w:line="259" w:lineRule="auto"/>
        <w:rPr>
          <w:rFonts w:ascii="Arial" w:hAnsi="Arial" w:cs="Arial"/>
          <w:b/>
          <w:i/>
          <w:sz w:val="24"/>
          <w:szCs w:val="24"/>
        </w:rPr>
      </w:pPr>
      <w:r w:rsidRPr="00875AF8">
        <w:rPr>
          <w:rFonts w:ascii="Arial" w:hAnsi="Arial" w:cs="Arial"/>
          <w:sz w:val="24"/>
          <w:szCs w:val="24"/>
        </w:rPr>
        <w:t xml:space="preserve">Advise the Program Director and </w:t>
      </w:r>
      <w:proofErr w:type="spellStart"/>
      <w:r w:rsidRPr="00875AF8">
        <w:rPr>
          <w:rFonts w:ascii="Arial" w:hAnsi="Arial" w:cs="Arial"/>
          <w:sz w:val="24"/>
          <w:szCs w:val="24"/>
        </w:rPr>
        <w:t>Programme</w:t>
      </w:r>
      <w:proofErr w:type="spellEnd"/>
      <w:r w:rsidRPr="00875AF8">
        <w:rPr>
          <w:rFonts w:ascii="Arial" w:hAnsi="Arial" w:cs="Arial"/>
          <w:sz w:val="24"/>
          <w:szCs w:val="24"/>
        </w:rPr>
        <w:t xml:space="preserve"> Directors Team on allocation of overall </w:t>
      </w:r>
      <w:proofErr w:type="spellStart"/>
      <w:r w:rsidRPr="00875AF8">
        <w:rPr>
          <w:rFonts w:ascii="Arial" w:hAnsi="Arial" w:cs="Arial"/>
          <w:sz w:val="24"/>
          <w:szCs w:val="24"/>
        </w:rPr>
        <w:t>programme</w:t>
      </w:r>
      <w:proofErr w:type="spellEnd"/>
      <w:r w:rsidRPr="00875AF8">
        <w:rPr>
          <w:rFonts w:ascii="Arial" w:hAnsi="Arial" w:cs="Arial"/>
          <w:sz w:val="24"/>
          <w:szCs w:val="24"/>
        </w:rPr>
        <w:t xml:space="preserve"> and project budgets in line with campaign and organizational development strategies and operational plans in order to help optimize the use of available financial resources in the delivery of Greenpeace campaigns. </w:t>
      </w:r>
    </w:p>
    <w:p w14:paraId="505B05AA" w14:textId="77777777" w:rsidR="00875AF8" w:rsidRPr="00875AF8" w:rsidRDefault="00875AF8" w:rsidP="00DF2BF7">
      <w:pPr>
        <w:numPr>
          <w:ilvl w:val="0"/>
          <w:numId w:val="13"/>
        </w:numPr>
        <w:spacing w:after="160" w:line="259" w:lineRule="auto"/>
        <w:rPr>
          <w:rFonts w:ascii="Arial" w:hAnsi="Arial" w:cs="Arial"/>
          <w:sz w:val="24"/>
          <w:szCs w:val="24"/>
        </w:rPr>
      </w:pPr>
      <w:r w:rsidRPr="00875AF8">
        <w:rPr>
          <w:rFonts w:ascii="Arial" w:hAnsi="Arial" w:cs="Arial"/>
          <w:sz w:val="24"/>
          <w:szCs w:val="24"/>
        </w:rPr>
        <w:t xml:space="preserve">Establish, manage and monitor integration and interaction between GPSEA </w:t>
      </w:r>
      <w:proofErr w:type="spellStart"/>
      <w:r w:rsidRPr="00875AF8">
        <w:rPr>
          <w:rFonts w:ascii="Arial" w:hAnsi="Arial" w:cs="Arial"/>
          <w:sz w:val="24"/>
          <w:szCs w:val="24"/>
        </w:rPr>
        <w:t>programme</w:t>
      </w:r>
      <w:proofErr w:type="spellEnd"/>
      <w:r w:rsidRPr="00875AF8">
        <w:rPr>
          <w:rFonts w:ascii="Arial" w:hAnsi="Arial" w:cs="Arial"/>
          <w:sz w:val="24"/>
          <w:szCs w:val="24"/>
        </w:rPr>
        <w:t xml:space="preserve"> budgets, international project budgets, external grants for projects and NRO cluster project budgets – including the rationalization and reconciliation of those budgets and interconnection of reporting and coding.</w:t>
      </w:r>
    </w:p>
    <w:p w14:paraId="4EF52A37" w14:textId="77777777" w:rsidR="00875AF8" w:rsidRPr="00875AF8" w:rsidRDefault="00875AF8" w:rsidP="00DF2BF7">
      <w:pPr>
        <w:numPr>
          <w:ilvl w:val="0"/>
          <w:numId w:val="13"/>
        </w:numPr>
        <w:spacing w:after="160" w:line="259" w:lineRule="auto"/>
        <w:rPr>
          <w:rFonts w:ascii="Arial" w:hAnsi="Arial" w:cs="Arial"/>
          <w:sz w:val="24"/>
          <w:szCs w:val="24"/>
        </w:rPr>
      </w:pPr>
      <w:r w:rsidRPr="00875AF8">
        <w:rPr>
          <w:rFonts w:ascii="Arial" w:hAnsi="Arial" w:cs="Arial"/>
          <w:sz w:val="24"/>
          <w:szCs w:val="24"/>
        </w:rPr>
        <w:t xml:space="preserve">Manage overall </w:t>
      </w:r>
      <w:proofErr w:type="spellStart"/>
      <w:r w:rsidRPr="00875AF8">
        <w:rPr>
          <w:rFonts w:ascii="Arial" w:hAnsi="Arial" w:cs="Arial"/>
          <w:sz w:val="24"/>
          <w:szCs w:val="24"/>
        </w:rPr>
        <w:t>programme</w:t>
      </w:r>
      <w:proofErr w:type="spellEnd"/>
      <w:r w:rsidRPr="00875AF8">
        <w:rPr>
          <w:rFonts w:ascii="Arial" w:hAnsi="Arial" w:cs="Arial"/>
          <w:sz w:val="24"/>
          <w:szCs w:val="24"/>
        </w:rPr>
        <w:t xml:space="preserve"> budget and provide financial analysis and advice to the </w:t>
      </w:r>
      <w:proofErr w:type="spellStart"/>
      <w:r w:rsidRPr="00875AF8">
        <w:rPr>
          <w:rFonts w:ascii="Arial" w:hAnsi="Arial" w:cs="Arial"/>
          <w:sz w:val="24"/>
          <w:szCs w:val="24"/>
        </w:rPr>
        <w:t>Programme</w:t>
      </w:r>
      <w:proofErr w:type="spellEnd"/>
      <w:r w:rsidRPr="00875AF8">
        <w:rPr>
          <w:rFonts w:ascii="Arial" w:hAnsi="Arial" w:cs="Arial"/>
          <w:sz w:val="24"/>
          <w:szCs w:val="24"/>
        </w:rPr>
        <w:t xml:space="preserve"> Director and </w:t>
      </w:r>
      <w:proofErr w:type="spellStart"/>
      <w:r w:rsidRPr="00875AF8">
        <w:rPr>
          <w:rFonts w:ascii="Arial" w:hAnsi="Arial" w:cs="Arial"/>
          <w:sz w:val="24"/>
          <w:szCs w:val="24"/>
        </w:rPr>
        <w:t>Programme</w:t>
      </w:r>
      <w:proofErr w:type="spellEnd"/>
      <w:r w:rsidRPr="00875AF8">
        <w:rPr>
          <w:rFonts w:ascii="Arial" w:hAnsi="Arial" w:cs="Arial"/>
          <w:sz w:val="24"/>
          <w:szCs w:val="24"/>
        </w:rPr>
        <w:t xml:space="preserve"> Director’s Team.</w:t>
      </w:r>
    </w:p>
    <w:p w14:paraId="2E61698E" w14:textId="77777777" w:rsidR="00875AF8" w:rsidRPr="00875AF8" w:rsidRDefault="00875AF8" w:rsidP="00DF2BF7">
      <w:pPr>
        <w:numPr>
          <w:ilvl w:val="0"/>
          <w:numId w:val="13"/>
        </w:numPr>
        <w:spacing w:after="160" w:line="259" w:lineRule="auto"/>
        <w:rPr>
          <w:rFonts w:ascii="Arial" w:hAnsi="Arial" w:cs="Arial"/>
          <w:sz w:val="24"/>
          <w:szCs w:val="24"/>
        </w:rPr>
      </w:pPr>
      <w:r w:rsidRPr="00875AF8">
        <w:rPr>
          <w:rFonts w:ascii="Arial" w:hAnsi="Arial" w:cs="Arial"/>
          <w:sz w:val="24"/>
          <w:szCs w:val="24"/>
        </w:rPr>
        <w:t xml:space="preserve">Monitor project and </w:t>
      </w:r>
      <w:proofErr w:type="spellStart"/>
      <w:r w:rsidRPr="00875AF8">
        <w:rPr>
          <w:rFonts w:ascii="Arial" w:hAnsi="Arial" w:cs="Arial"/>
          <w:sz w:val="24"/>
          <w:szCs w:val="24"/>
        </w:rPr>
        <w:t>programme</w:t>
      </w:r>
      <w:proofErr w:type="spellEnd"/>
      <w:r w:rsidRPr="00875AF8">
        <w:rPr>
          <w:rFonts w:ascii="Arial" w:hAnsi="Arial" w:cs="Arial"/>
          <w:sz w:val="24"/>
          <w:szCs w:val="24"/>
        </w:rPr>
        <w:t xml:space="preserve"> department expenditure in order to build knowledge about overall spending patterns and enable more effective evaluation of projects. </w:t>
      </w:r>
    </w:p>
    <w:p w14:paraId="6A1B43CD" w14:textId="77777777" w:rsidR="00875AF8" w:rsidRPr="00875AF8" w:rsidRDefault="00875AF8" w:rsidP="00DF2BF7">
      <w:pPr>
        <w:numPr>
          <w:ilvl w:val="0"/>
          <w:numId w:val="13"/>
        </w:numPr>
        <w:spacing w:after="160" w:line="259" w:lineRule="auto"/>
        <w:rPr>
          <w:rFonts w:ascii="Arial" w:hAnsi="Arial" w:cs="Arial"/>
          <w:sz w:val="24"/>
          <w:szCs w:val="24"/>
        </w:rPr>
      </w:pPr>
      <w:r w:rsidRPr="00875AF8">
        <w:rPr>
          <w:rFonts w:ascii="Arial" w:hAnsi="Arial" w:cs="Arial"/>
          <w:sz w:val="24"/>
          <w:szCs w:val="24"/>
        </w:rPr>
        <w:t xml:space="preserve">Establish, develop and maintain workable and effective systems to enable efficient tracking and oversight of </w:t>
      </w:r>
      <w:proofErr w:type="spellStart"/>
      <w:r w:rsidRPr="00875AF8">
        <w:rPr>
          <w:rFonts w:ascii="Arial" w:hAnsi="Arial" w:cs="Arial"/>
          <w:sz w:val="24"/>
          <w:szCs w:val="24"/>
        </w:rPr>
        <w:t>programme</w:t>
      </w:r>
      <w:proofErr w:type="spellEnd"/>
      <w:r w:rsidRPr="00875AF8">
        <w:rPr>
          <w:rFonts w:ascii="Arial" w:hAnsi="Arial" w:cs="Arial"/>
          <w:sz w:val="24"/>
          <w:szCs w:val="24"/>
        </w:rPr>
        <w:t xml:space="preserve"> and projects budgets.</w:t>
      </w:r>
    </w:p>
    <w:p w14:paraId="3304F9CC" w14:textId="77777777" w:rsidR="00875AF8" w:rsidRPr="00875AF8" w:rsidRDefault="00875AF8" w:rsidP="00875AF8">
      <w:pPr>
        <w:ind w:firstLine="720"/>
        <w:rPr>
          <w:rFonts w:ascii="Arial" w:hAnsi="Arial" w:cs="Arial"/>
          <w:sz w:val="24"/>
          <w:szCs w:val="24"/>
        </w:rPr>
      </w:pPr>
      <w:r w:rsidRPr="00875AF8">
        <w:rPr>
          <w:rFonts w:ascii="Arial" w:hAnsi="Arial" w:cs="Arial"/>
          <w:b/>
          <w:i/>
          <w:sz w:val="24"/>
          <w:szCs w:val="24"/>
        </w:rPr>
        <w:t>2c. Staff Planning</w:t>
      </w:r>
      <w:r w:rsidRPr="00875AF8">
        <w:rPr>
          <w:rFonts w:ascii="Arial" w:hAnsi="Arial" w:cs="Arial"/>
          <w:sz w:val="24"/>
          <w:szCs w:val="24"/>
        </w:rPr>
        <w:t xml:space="preserve"> </w:t>
      </w:r>
    </w:p>
    <w:p w14:paraId="60EFD748" w14:textId="77777777" w:rsidR="00875AF8" w:rsidRPr="00875AF8" w:rsidRDefault="00875AF8" w:rsidP="00DF2BF7">
      <w:pPr>
        <w:numPr>
          <w:ilvl w:val="0"/>
          <w:numId w:val="7"/>
        </w:numPr>
        <w:spacing w:after="160" w:line="259" w:lineRule="auto"/>
        <w:rPr>
          <w:rFonts w:ascii="Arial" w:hAnsi="Arial" w:cs="Arial"/>
          <w:sz w:val="24"/>
          <w:szCs w:val="24"/>
        </w:rPr>
      </w:pPr>
      <w:r w:rsidRPr="00875AF8">
        <w:rPr>
          <w:rFonts w:ascii="Arial" w:hAnsi="Arial" w:cs="Arial"/>
          <w:sz w:val="24"/>
          <w:szCs w:val="24"/>
        </w:rPr>
        <w:t xml:space="preserve">Assist in identifying staffing requirements for </w:t>
      </w:r>
      <w:proofErr w:type="spellStart"/>
      <w:r w:rsidRPr="00875AF8">
        <w:rPr>
          <w:rFonts w:ascii="Arial" w:hAnsi="Arial" w:cs="Arial"/>
          <w:sz w:val="24"/>
          <w:szCs w:val="24"/>
        </w:rPr>
        <w:t>programme</w:t>
      </w:r>
      <w:proofErr w:type="spellEnd"/>
      <w:r w:rsidRPr="00875AF8">
        <w:rPr>
          <w:rFonts w:ascii="Arial" w:hAnsi="Arial" w:cs="Arial"/>
          <w:sz w:val="24"/>
          <w:szCs w:val="24"/>
        </w:rPr>
        <w:t xml:space="preserve"> projects and monitor staffing commitments in line with GPSEA campaign project objectives and priorities to ensure the ongoing delivery of the </w:t>
      </w:r>
      <w:proofErr w:type="spellStart"/>
      <w:r w:rsidRPr="00875AF8">
        <w:rPr>
          <w:rFonts w:ascii="Arial" w:hAnsi="Arial" w:cs="Arial"/>
          <w:sz w:val="24"/>
          <w:szCs w:val="24"/>
        </w:rPr>
        <w:t>programme</w:t>
      </w:r>
      <w:proofErr w:type="spellEnd"/>
      <w:r w:rsidRPr="00875AF8">
        <w:rPr>
          <w:rFonts w:ascii="Arial" w:hAnsi="Arial" w:cs="Arial"/>
          <w:sz w:val="24"/>
          <w:szCs w:val="24"/>
        </w:rPr>
        <w:t>.</w:t>
      </w:r>
    </w:p>
    <w:p w14:paraId="6C22CCA1" w14:textId="77777777" w:rsidR="00875AF8" w:rsidRPr="00875AF8" w:rsidRDefault="00875AF8" w:rsidP="00875AF8">
      <w:pPr>
        <w:rPr>
          <w:rFonts w:ascii="Arial" w:hAnsi="Arial" w:cs="Arial"/>
          <w:sz w:val="24"/>
          <w:szCs w:val="24"/>
        </w:rPr>
      </w:pPr>
      <w:r w:rsidRPr="00875AF8">
        <w:rPr>
          <w:rFonts w:ascii="Arial" w:hAnsi="Arial" w:cs="Arial"/>
          <w:b/>
          <w:i/>
          <w:sz w:val="24"/>
          <w:szCs w:val="24"/>
        </w:rPr>
        <w:t>3.</w:t>
      </w:r>
      <w:r w:rsidRPr="00875AF8">
        <w:rPr>
          <w:rFonts w:ascii="Arial" w:hAnsi="Arial" w:cs="Arial"/>
          <w:sz w:val="24"/>
          <w:szCs w:val="24"/>
        </w:rPr>
        <w:t xml:space="preserve"> </w:t>
      </w:r>
      <w:r w:rsidRPr="00875AF8">
        <w:rPr>
          <w:rFonts w:ascii="Arial" w:hAnsi="Arial" w:cs="Arial"/>
          <w:b/>
          <w:i/>
          <w:sz w:val="24"/>
          <w:szCs w:val="24"/>
        </w:rPr>
        <w:t>Coordination Responsibilities</w:t>
      </w:r>
    </w:p>
    <w:p w14:paraId="0E1136C6" w14:textId="77777777" w:rsidR="00875AF8" w:rsidRPr="00875AF8" w:rsidRDefault="00875AF8" w:rsidP="00DF2BF7">
      <w:pPr>
        <w:numPr>
          <w:ilvl w:val="0"/>
          <w:numId w:val="5"/>
        </w:numPr>
        <w:spacing w:after="160" w:line="259" w:lineRule="auto"/>
        <w:rPr>
          <w:rFonts w:ascii="Arial" w:hAnsi="Arial" w:cs="Arial"/>
          <w:sz w:val="24"/>
          <w:szCs w:val="24"/>
        </w:rPr>
      </w:pPr>
      <w:r w:rsidRPr="00875AF8">
        <w:rPr>
          <w:rFonts w:ascii="Arial" w:hAnsi="Arial" w:cs="Arial"/>
          <w:sz w:val="24"/>
          <w:szCs w:val="24"/>
        </w:rPr>
        <w:t xml:space="preserve">Supervision/coordination of teams that support clear and cohesive portfolio management (of projects) e.g. </w:t>
      </w:r>
      <w:proofErr w:type="spellStart"/>
      <w:r w:rsidRPr="00875AF8">
        <w:rPr>
          <w:rFonts w:ascii="Arial" w:hAnsi="Arial" w:cs="Arial"/>
          <w:sz w:val="24"/>
          <w:szCs w:val="24"/>
        </w:rPr>
        <w:t>Programme</w:t>
      </w:r>
      <w:proofErr w:type="spellEnd"/>
      <w:r w:rsidRPr="00875AF8">
        <w:rPr>
          <w:rFonts w:ascii="Arial" w:hAnsi="Arial" w:cs="Arial"/>
          <w:sz w:val="24"/>
          <w:szCs w:val="24"/>
        </w:rPr>
        <w:t xml:space="preserve"> Assistant’s Team (e.g. Strategy &amp; Analysis, Engagement, Country Assistants) designing and maintaining GPSEA </w:t>
      </w:r>
      <w:proofErr w:type="spellStart"/>
      <w:r w:rsidRPr="00875AF8">
        <w:rPr>
          <w:rFonts w:ascii="Arial" w:hAnsi="Arial" w:cs="Arial"/>
          <w:sz w:val="24"/>
          <w:szCs w:val="24"/>
        </w:rPr>
        <w:t>Programme</w:t>
      </w:r>
      <w:proofErr w:type="spellEnd"/>
      <w:r w:rsidRPr="00875AF8">
        <w:rPr>
          <w:rFonts w:ascii="Arial" w:hAnsi="Arial" w:cs="Arial"/>
          <w:sz w:val="24"/>
          <w:szCs w:val="24"/>
        </w:rPr>
        <w:t xml:space="preserve"> calendar. </w:t>
      </w:r>
    </w:p>
    <w:p w14:paraId="456F0E30" w14:textId="77777777" w:rsidR="00875AF8" w:rsidRPr="00875AF8" w:rsidRDefault="00875AF8" w:rsidP="00DF2BF7">
      <w:pPr>
        <w:numPr>
          <w:ilvl w:val="0"/>
          <w:numId w:val="5"/>
        </w:numPr>
        <w:spacing w:after="160" w:line="259" w:lineRule="auto"/>
        <w:rPr>
          <w:rFonts w:ascii="Arial" w:hAnsi="Arial" w:cs="Arial"/>
          <w:sz w:val="24"/>
          <w:szCs w:val="24"/>
        </w:rPr>
      </w:pPr>
      <w:r w:rsidRPr="00875AF8">
        <w:rPr>
          <w:rFonts w:ascii="Arial" w:hAnsi="Arial" w:cs="Arial"/>
          <w:sz w:val="24"/>
          <w:szCs w:val="24"/>
        </w:rPr>
        <w:t xml:space="preserve">Supervise and manage consultants or other roles as directed by the </w:t>
      </w:r>
      <w:proofErr w:type="spellStart"/>
      <w:r w:rsidRPr="00875AF8">
        <w:rPr>
          <w:rFonts w:ascii="Arial" w:hAnsi="Arial" w:cs="Arial"/>
          <w:sz w:val="24"/>
          <w:szCs w:val="24"/>
        </w:rPr>
        <w:t>Programme</w:t>
      </w:r>
      <w:proofErr w:type="spellEnd"/>
      <w:r w:rsidRPr="00875AF8">
        <w:rPr>
          <w:rFonts w:ascii="Arial" w:hAnsi="Arial" w:cs="Arial"/>
          <w:sz w:val="24"/>
          <w:szCs w:val="24"/>
        </w:rPr>
        <w:t xml:space="preserve"> needs (e.g. external evaluators, Project Training consultants)  </w:t>
      </w:r>
    </w:p>
    <w:p w14:paraId="5080337C" w14:textId="77777777" w:rsidR="00875AF8" w:rsidRPr="00875AF8" w:rsidRDefault="00875AF8" w:rsidP="00875AF8">
      <w:pPr>
        <w:rPr>
          <w:rFonts w:ascii="Arial" w:hAnsi="Arial" w:cs="Arial"/>
          <w:b/>
          <w:i/>
          <w:sz w:val="24"/>
          <w:szCs w:val="24"/>
        </w:rPr>
      </w:pPr>
      <w:r w:rsidRPr="00875AF8">
        <w:rPr>
          <w:rFonts w:ascii="Arial" w:hAnsi="Arial" w:cs="Arial"/>
          <w:b/>
          <w:i/>
          <w:sz w:val="24"/>
          <w:szCs w:val="24"/>
        </w:rPr>
        <w:t>4. Training &amp; Capacity building</w:t>
      </w:r>
    </w:p>
    <w:p w14:paraId="6143F309" w14:textId="77777777" w:rsidR="00875AF8" w:rsidRPr="00875AF8" w:rsidRDefault="00875AF8" w:rsidP="00DF2BF7">
      <w:pPr>
        <w:numPr>
          <w:ilvl w:val="0"/>
          <w:numId w:val="7"/>
        </w:numPr>
        <w:spacing w:after="160" w:line="259" w:lineRule="auto"/>
        <w:rPr>
          <w:rFonts w:ascii="Arial" w:hAnsi="Arial" w:cs="Arial"/>
          <w:sz w:val="24"/>
          <w:szCs w:val="24"/>
        </w:rPr>
      </w:pPr>
      <w:r w:rsidRPr="00875AF8">
        <w:rPr>
          <w:rFonts w:ascii="Arial" w:hAnsi="Arial" w:cs="Arial"/>
          <w:sz w:val="24"/>
          <w:szCs w:val="24"/>
        </w:rPr>
        <w:t xml:space="preserve">Identify </w:t>
      </w:r>
      <w:proofErr w:type="spellStart"/>
      <w:r w:rsidRPr="00875AF8">
        <w:rPr>
          <w:rFonts w:ascii="Arial" w:hAnsi="Arial" w:cs="Arial"/>
          <w:sz w:val="24"/>
          <w:szCs w:val="24"/>
        </w:rPr>
        <w:t>programme</w:t>
      </w:r>
      <w:proofErr w:type="spellEnd"/>
      <w:r w:rsidRPr="00875AF8">
        <w:rPr>
          <w:rFonts w:ascii="Arial" w:hAnsi="Arial" w:cs="Arial"/>
          <w:sz w:val="24"/>
          <w:szCs w:val="24"/>
        </w:rPr>
        <w:t xml:space="preserve"> and project related training needs and in conjunction with the human resource department, support PDT with developing strategies to address these in order to ensure </w:t>
      </w:r>
      <w:proofErr w:type="spellStart"/>
      <w:r w:rsidRPr="00875AF8">
        <w:rPr>
          <w:rFonts w:ascii="Arial" w:hAnsi="Arial" w:cs="Arial"/>
          <w:sz w:val="24"/>
          <w:szCs w:val="24"/>
        </w:rPr>
        <w:t>programme</w:t>
      </w:r>
      <w:proofErr w:type="spellEnd"/>
      <w:r w:rsidRPr="00875AF8">
        <w:rPr>
          <w:rFonts w:ascii="Arial" w:hAnsi="Arial" w:cs="Arial"/>
          <w:sz w:val="24"/>
          <w:szCs w:val="24"/>
        </w:rPr>
        <w:t xml:space="preserve"> staff are equipped with the skills needed to deliver their jobs and have the potential to develop further in their roles as required.</w:t>
      </w:r>
    </w:p>
    <w:p w14:paraId="06CF9C0E" w14:textId="77777777" w:rsidR="00875AF8" w:rsidRPr="00875AF8" w:rsidRDefault="00875AF8" w:rsidP="00DF2BF7">
      <w:pPr>
        <w:numPr>
          <w:ilvl w:val="0"/>
          <w:numId w:val="7"/>
        </w:numPr>
        <w:spacing w:after="160" w:line="259" w:lineRule="auto"/>
        <w:rPr>
          <w:rFonts w:ascii="Arial" w:hAnsi="Arial" w:cs="Arial"/>
          <w:sz w:val="24"/>
          <w:szCs w:val="24"/>
        </w:rPr>
      </w:pPr>
      <w:r w:rsidRPr="00875AF8">
        <w:rPr>
          <w:rFonts w:ascii="Arial" w:hAnsi="Arial" w:cs="Arial"/>
          <w:sz w:val="24"/>
          <w:szCs w:val="24"/>
        </w:rPr>
        <w:lastRenderedPageBreak/>
        <w:t xml:space="preserve">Ensure any project management related trainings and systems are customized to GPSEA needs, in collaboration with GPI and HR </w:t>
      </w:r>
    </w:p>
    <w:p w14:paraId="65A27B42" w14:textId="77777777" w:rsidR="00875AF8" w:rsidRPr="00875AF8" w:rsidRDefault="00875AF8" w:rsidP="00DF2BF7">
      <w:pPr>
        <w:numPr>
          <w:ilvl w:val="0"/>
          <w:numId w:val="7"/>
        </w:numPr>
        <w:spacing w:after="160" w:line="259" w:lineRule="auto"/>
        <w:rPr>
          <w:rFonts w:ascii="Arial" w:hAnsi="Arial" w:cs="Arial"/>
          <w:sz w:val="24"/>
          <w:szCs w:val="24"/>
        </w:rPr>
      </w:pPr>
      <w:r w:rsidRPr="00875AF8">
        <w:rPr>
          <w:rFonts w:ascii="Arial" w:hAnsi="Arial" w:cs="Arial"/>
          <w:sz w:val="24"/>
          <w:szCs w:val="24"/>
        </w:rPr>
        <w:t xml:space="preserve">Lead the </w:t>
      </w:r>
      <w:proofErr w:type="spellStart"/>
      <w:r w:rsidRPr="00875AF8">
        <w:rPr>
          <w:rFonts w:ascii="Arial" w:hAnsi="Arial" w:cs="Arial"/>
          <w:sz w:val="24"/>
          <w:szCs w:val="24"/>
        </w:rPr>
        <w:t>Programme</w:t>
      </w:r>
      <w:proofErr w:type="spellEnd"/>
      <w:r w:rsidRPr="00875AF8">
        <w:rPr>
          <w:rFonts w:ascii="Arial" w:hAnsi="Arial" w:cs="Arial"/>
          <w:sz w:val="24"/>
          <w:szCs w:val="24"/>
        </w:rPr>
        <w:t xml:space="preserve"> capacity development plan, in collaboration with the </w:t>
      </w:r>
      <w:proofErr w:type="spellStart"/>
      <w:r w:rsidRPr="00875AF8">
        <w:rPr>
          <w:rFonts w:ascii="Arial" w:hAnsi="Arial" w:cs="Arial"/>
          <w:sz w:val="24"/>
          <w:szCs w:val="24"/>
        </w:rPr>
        <w:t>Programme</w:t>
      </w:r>
      <w:proofErr w:type="spellEnd"/>
      <w:r w:rsidRPr="00875AF8">
        <w:rPr>
          <w:rFonts w:ascii="Arial" w:hAnsi="Arial" w:cs="Arial"/>
          <w:sz w:val="24"/>
          <w:szCs w:val="24"/>
        </w:rPr>
        <w:t xml:space="preserve"> Directors Team and Learning and Development Manager. </w:t>
      </w:r>
    </w:p>
    <w:p w14:paraId="255F7955" w14:textId="77777777" w:rsidR="00875AF8" w:rsidRPr="00875AF8" w:rsidRDefault="00875AF8" w:rsidP="00875AF8">
      <w:pPr>
        <w:rPr>
          <w:rFonts w:ascii="Arial" w:hAnsi="Arial" w:cs="Arial"/>
          <w:sz w:val="24"/>
          <w:szCs w:val="24"/>
        </w:rPr>
      </w:pPr>
      <w:r w:rsidRPr="00875AF8">
        <w:rPr>
          <w:rFonts w:ascii="Arial" w:hAnsi="Arial" w:cs="Arial"/>
          <w:b/>
          <w:i/>
          <w:sz w:val="24"/>
          <w:szCs w:val="24"/>
        </w:rPr>
        <w:t xml:space="preserve">  5.  Monitoring, Evaluation &amp; Review</w:t>
      </w:r>
    </w:p>
    <w:p w14:paraId="5ABE6A00" w14:textId="77777777" w:rsidR="00875AF8" w:rsidRPr="00875AF8" w:rsidRDefault="00875AF8" w:rsidP="00DF2BF7">
      <w:pPr>
        <w:numPr>
          <w:ilvl w:val="0"/>
          <w:numId w:val="10"/>
        </w:numPr>
        <w:spacing w:after="160" w:line="259" w:lineRule="auto"/>
        <w:rPr>
          <w:rFonts w:ascii="Arial" w:hAnsi="Arial" w:cs="Arial"/>
          <w:sz w:val="24"/>
          <w:szCs w:val="24"/>
        </w:rPr>
      </w:pPr>
      <w:r w:rsidRPr="00875AF8">
        <w:rPr>
          <w:rFonts w:ascii="Arial" w:hAnsi="Arial" w:cs="Arial"/>
          <w:sz w:val="24"/>
          <w:szCs w:val="24"/>
        </w:rPr>
        <w:t>Coordinate evaluations of campaign projects and identify strengths and weaknesses in the financial and human resource allocation process to ensure continual improvement of resource planning procedures and systems.</w:t>
      </w:r>
    </w:p>
    <w:p w14:paraId="55F55DB6" w14:textId="77777777" w:rsidR="00875AF8" w:rsidRPr="00875AF8" w:rsidRDefault="00875AF8" w:rsidP="00DF2BF7">
      <w:pPr>
        <w:numPr>
          <w:ilvl w:val="0"/>
          <w:numId w:val="10"/>
        </w:numPr>
        <w:spacing w:after="160" w:line="259" w:lineRule="auto"/>
        <w:rPr>
          <w:rFonts w:ascii="Arial" w:hAnsi="Arial" w:cs="Arial"/>
          <w:sz w:val="24"/>
          <w:szCs w:val="24"/>
        </w:rPr>
      </w:pPr>
      <w:r w:rsidRPr="00875AF8">
        <w:rPr>
          <w:rFonts w:ascii="Arial" w:hAnsi="Arial" w:cs="Arial"/>
          <w:sz w:val="24"/>
          <w:szCs w:val="24"/>
        </w:rPr>
        <w:t xml:space="preserve">Initiating and coordinating appropriate and timely processes of evaluation for completed projects in conjunction with </w:t>
      </w:r>
      <w:proofErr w:type="gramStart"/>
      <w:r w:rsidRPr="00875AF8">
        <w:rPr>
          <w:rFonts w:ascii="Arial" w:hAnsi="Arial" w:cs="Arial"/>
          <w:sz w:val="24"/>
          <w:szCs w:val="24"/>
        </w:rPr>
        <w:t>GPSEA ,</w:t>
      </w:r>
      <w:proofErr w:type="gramEnd"/>
      <w:r w:rsidRPr="00875AF8">
        <w:rPr>
          <w:rFonts w:ascii="Arial" w:hAnsi="Arial" w:cs="Arial"/>
          <w:sz w:val="24"/>
          <w:szCs w:val="24"/>
        </w:rPr>
        <w:t xml:space="preserve"> cluster NRO and GPI evaluation guidelines and personnel.</w:t>
      </w:r>
    </w:p>
    <w:p w14:paraId="4118F58B" w14:textId="77777777" w:rsidR="00875AF8" w:rsidRPr="00875AF8" w:rsidRDefault="00875AF8" w:rsidP="00DF2BF7">
      <w:pPr>
        <w:numPr>
          <w:ilvl w:val="0"/>
          <w:numId w:val="10"/>
        </w:numPr>
        <w:spacing w:before="240" w:after="240" w:line="259" w:lineRule="auto"/>
        <w:rPr>
          <w:rFonts w:ascii="Arial" w:hAnsi="Arial" w:cs="Arial"/>
          <w:sz w:val="24"/>
          <w:szCs w:val="24"/>
        </w:rPr>
      </w:pPr>
      <w:r w:rsidRPr="00875AF8">
        <w:rPr>
          <w:rFonts w:ascii="Arial" w:hAnsi="Arial" w:cs="Arial"/>
          <w:sz w:val="24"/>
          <w:szCs w:val="24"/>
        </w:rPr>
        <w:t>Coordinate with PDT to develop and use tools for project monitoring, evaluations and assessments</w:t>
      </w:r>
    </w:p>
    <w:p w14:paraId="7590BAF2" w14:textId="77777777" w:rsidR="00875AF8" w:rsidRPr="00875AF8" w:rsidRDefault="00875AF8" w:rsidP="00DF2BF7">
      <w:pPr>
        <w:numPr>
          <w:ilvl w:val="0"/>
          <w:numId w:val="10"/>
        </w:numPr>
        <w:spacing w:before="240" w:after="240" w:line="259" w:lineRule="auto"/>
        <w:rPr>
          <w:rFonts w:ascii="Arial" w:hAnsi="Arial" w:cs="Arial"/>
          <w:sz w:val="24"/>
          <w:szCs w:val="24"/>
        </w:rPr>
      </w:pPr>
      <w:r w:rsidRPr="00875AF8">
        <w:rPr>
          <w:rFonts w:ascii="Arial" w:hAnsi="Arial" w:cs="Arial"/>
          <w:sz w:val="24"/>
          <w:szCs w:val="24"/>
        </w:rPr>
        <w:t>Perform analysis of findings of monitoring, evaluations, assessments and learning activities implemented; package and disseminate findings to inform programming</w:t>
      </w:r>
    </w:p>
    <w:p w14:paraId="4C60D3DE" w14:textId="77777777" w:rsidR="00875AF8" w:rsidRPr="00875AF8" w:rsidRDefault="00875AF8" w:rsidP="00DF2BF7">
      <w:pPr>
        <w:numPr>
          <w:ilvl w:val="0"/>
          <w:numId w:val="10"/>
        </w:numPr>
        <w:spacing w:before="240" w:after="240" w:line="259" w:lineRule="auto"/>
        <w:rPr>
          <w:rFonts w:ascii="Arial" w:hAnsi="Arial" w:cs="Arial"/>
          <w:sz w:val="24"/>
          <w:szCs w:val="24"/>
        </w:rPr>
      </w:pPr>
      <w:r w:rsidRPr="00875AF8">
        <w:rPr>
          <w:rFonts w:ascii="Arial" w:hAnsi="Arial" w:cs="Arial"/>
          <w:sz w:val="24"/>
          <w:szCs w:val="24"/>
        </w:rPr>
        <w:t>Contribute to campaign, project and country assessments by ensuring that evidence and learning from previous monitoring and evaluation activities are consolidated and incorporated in analyses</w:t>
      </w:r>
    </w:p>
    <w:p w14:paraId="39ACD287" w14:textId="77777777" w:rsidR="00875AF8" w:rsidRPr="00875AF8" w:rsidRDefault="00875AF8" w:rsidP="00DF2BF7">
      <w:pPr>
        <w:numPr>
          <w:ilvl w:val="0"/>
          <w:numId w:val="10"/>
        </w:numPr>
        <w:spacing w:after="240" w:line="259" w:lineRule="auto"/>
        <w:rPr>
          <w:rFonts w:ascii="Arial" w:hAnsi="Arial" w:cs="Arial"/>
          <w:sz w:val="24"/>
          <w:szCs w:val="24"/>
        </w:rPr>
      </w:pPr>
      <w:r w:rsidRPr="00875AF8">
        <w:rPr>
          <w:rFonts w:ascii="Arial" w:hAnsi="Arial" w:cs="Arial"/>
          <w:sz w:val="24"/>
          <w:szCs w:val="24"/>
        </w:rPr>
        <w:t>Coordinate with PDT to contribute to the design of new projects, including input to logical frameworks, and integration of evidence and learning from previous projects</w:t>
      </w:r>
    </w:p>
    <w:p w14:paraId="36154795" w14:textId="77777777" w:rsidR="00875AF8" w:rsidRPr="00875AF8" w:rsidRDefault="00875AF8" w:rsidP="00875AF8">
      <w:pPr>
        <w:rPr>
          <w:rFonts w:ascii="Arial" w:hAnsi="Arial" w:cs="Arial"/>
          <w:b/>
          <w:i/>
          <w:sz w:val="24"/>
          <w:szCs w:val="24"/>
        </w:rPr>
      </w:pPr>
      <w:r w:rsidRPr="00875AF8">
        <w:rPr>
          <w:rFonts w:ascii="Arial" w:hAnsi="Arial" w:cs="Arial"/>
          <w:b/>
          <w:i/>
          <w:sz w:val="24"/>
          <w:szCs w:val="24"/>
        </w:rPr>
        <w:t>6. Other</w:t>
      </w:r>
    </w:p>
    <w:p w14:paraId="6967DDFE" w14:textId="77777777" w:rsidR="00875AF8" w:rsidRPr="00875AF8" w:rsidRDefault="00875AF8" w:rsidP="00DF2BF7">
      <w:pPr>
        <w:numPr>
          <w:ilvl w:val="0"/>
          <w:numId w:val="6"/>
        </w:numPr>
        <w:spacing w:after="160" w:line="259" w:lineRule="auto"/>
        <w:rPr>
          <w:rFonts w:ascii="Arial" w:hAnsi="Arial" w:cs="Arial"/>
          <w:b/>
          <w:i/>
          <w:sz w:val="24"/>
          <w:szCs w:val="24"/>
        </w:rPr>
      </w:pPr>
      <w:bookmarkStart w:id="0" w:name="_gjdgxs" w:colFirst="0" w:colLast="0"/>
      <w:bookmarkEnd w:id="0"/>
      <w:r w:rsidRPr="00875AF8">
        <w:rPr>
          <w:rFonts w:ascii="Arial" w:hAnsi="Arial" w:cs="Arial"/>
          <w:sz w:val="24"/>
          <w:szCs w:val="24"/>
        </w:rPr>
        <w:t xml:space="preserve">Represent GPSEA </w:t>
      </w:r>
      <w:proofErr w:type="spellStart"/>
      <w:r w:rsidRPr="00875AF8">
        <w:rPr>
          <w:rFonts w:ascii="Arial" w:hAnsi="Arial" w:cs="Arial"/>
          <w:sz w:val="24"/>
          <w:szCs w:val="24"/>
        </w:rPr>
        <w:t>programme</w:t>
      </w:r>
      <w:proofErr w:type="spellEnd"/>
      <w:r w:rsidRPr="00875AF8">
        <w:rPr>
          <w:rFonts w:ascii="Arial" w:hAnsi="Arial" w:cs="Arial"/>
          <w:sz w:val="24"/>
          <w:szCs w:val="24"/>
        </w:rPr>
        <w:t xml:space="preserve"> within the global organization or externally</w:t>
      </w:r>
    </w:p>
    <w:p w14:paraId="614936F4" w14:textId="04F328B3" w:rsidR="00875AF8" w:rsidRPr="00875AF8" w:rsidRDefault="00875AF8" w:rsidP="00DF2BF7">
      <w:pPr>
        <w:numPr>
          <w:ilvl w:val="0"/>
          <w:numId w:val="6"/>
        </w:numPr>
        <w:spacing w:after="160" w:line="259" w:lineRule="auto"/>
        <w:rPr>
          <w:rFonts w:ascii="Arial" w:hAnsi="Arial" w:cs="Arial"/>
          <w:b/>
          <w:i/>
          <w:sz w:val="24"/>
          <w:szCs w:val="24"/>
        </w:rPr>
      </w:pPr>
      <w:r w:rsidRPr="00875AF8">
        <w:rPr>
          <w:rFonts w:ascii="Arial" w:hAnsi="Arial" w:cs="Arial"/>
          <w:sz w:val="24"/>
          <w:szCs w:val="24"/>
        </w:rPr>
        <w:t xml:space="preserve">Any other duty as requested by the </w:t>
      </w:r>
      <w:proofErr w:type="spellStart"/>
      <w:r w:rsidRPr="00875AF8">
        <w:rPr>
          <w:rFonts w:ascii="Arial" w:hAnsi="Arial" w:cs="Arial"/>
          <w:sz w:val="24"/>
          <w:szCs w:val="24"/>
        </w:rPr>
        <w:t>Programme</w:t>
      </w:r>
      <w:proofErr w:type="spellEnd"/>
      <w:r w:rsidRPr="00875AF8">
        <w:rPr>
          <w:rFonts w:ascii="Arial" w:hAnsi="Arial" w:cs="Arial"/>
          <w:sz w:val="24"/>
          <w:szCs w:val="24"/>
        </w:rPr>
        <w:t xml:space="preserve"> Director </w:t>
      </w:r>
    </w:p>
    <w:p w14:paraId="50CE0F73" w14:textId="77777777" w:rsidR="00875AF8" w:rsidRPr="00875AF8" w:rsidRDefault="00875AF8" w:rsidP="00875AF8">
      <w:pPr>
        <w:rPr>
          <w:rFonts w:ascii="Arial" w:hAnsi="Arial" w:cs="Arial"/>
          <w:sz w:val="24"/>
          <w:szCs w:val="24"/>
        </w:rPr>
      </w:pPr>
      <w:r w:rsidRPr="00875AF8">
        <w:rPr>
          <w:rFonts w:ascii="Arial" w:hAnsi="Arial" w:cs="Arial"/>
          <w:b/>
          <w:sz w:val="24"/>
          <w:szCs w:val="24"/>
          <w:u w:val="single"/>
        </w:rPr>
        <w:t>Educational Background &amp; Fundamental Qualifications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55"/>
        <w:gridCol w:w="6105"/>
      </w:tblGrid>
      <w:tr w:rsidR="00875AF8" w:rsidRPr="00875AF8" w14:paraId="54EDA0DC" w14:textId="77777777" w:rsidTr="00A03272">
        <w:tc>
          <w:tcPr>
            <w:tcW w:w="3255" w:type="dxa"/>
            <w:shd w:val="clear" w:color="auto" w:fill="D9D9D9"/>
            <w:tcMar>
              <w:top w:w="100" w:type="dxa"/>
              <w:left w:w="100" w:type="dxa"/>
              <w:bottom w:w="100" w:type="dxa"/>
              <w:right w:w="100" w:type="dxa"/>
            </w:tcMar>
          </w:tcPr>
          <w:p w14:paraId="0C337C55" w14:textId="77777777" w:rsidR="00875AF8" w:rsidRPr="00875AF8" w:rsidRDefault="00875AF8" w:rsidP="00A03272">
            <w:pPr>
              <w:rPr>
                <w:rFonts w:ascii="Arial" w:hAnsi="Arial" w:cs="Arial"/>
                <w:sz w:val="24"/>
                <w:szCs w:val="24"/>
              </w:rPr>
            </w:pPr>
            <w:r w:rsidRPr="00875AF8">
              <w:rPr>
                <w:rFonts w:ascii="Arial" w:hAnsi="Arial" w:cs="Arial"/>
                <w:b/>
                <w:sz w:val="24"/>
                <w:szCs w:val="24"/>
              </w:rPr>
              <w:t>Level of Education:</w:t>
            </w:r>
          </w:p>
        </w:tc>
        <w:tc>
          <w:tcPr>
            <w:tcW w:w="6105" w:type="dxa"/>
            <w:tcMar>
              <w:top w:w="100" w:type="dxa"/>
              <w:left w:w="100" w:type="dxa"/>
              <w:bottom w:w="100" w:type="dxa"/>
              <w:right w:w="100" w:type="dxa"/>
            </w:tcMar>
          </w:tcPr>
          <w:p w14:paraId="2E357C48" w14:textId="77777777" w:rsidR="00875AF8" w:rsidRPr="00875AF8" w:rsidRDefault="00875AF8" w:rsidP="00A03272">
            <w:pPr>
              <w:rPr>
                <w:rFonts w:ascii="Arial" w:hAnsi="Arial" w:cs="Arial"/>
                <w:sz w:val="24"/>
                <w:szCs w:val="24"/>
              </w:rPr>
            </w:pPr>
            <w:r w:rsidRPr="00875AF8">
              <w:rPr>
                <w:rFonts w:ascii="Arial" w:hAnsi="Arial" w:cs="Arial"/>
                <w:sz w:val="24"/>
                <w:szCs w:val="24"/>
              </w:rPr>
              <w:t>Academic degree in finance business or information management</w:t>
            </w:r>
          </w:p>
        </w:tc>
      </w:tr>
      <w:tr w:rsidR="00875AF8" w:rsidRPr="00875AF8" w14:paraId="19469AA0" w14:textId="77777777" w:rsidTr="00A03272">
        <w:tc>
          <w:tcPr>
            <w:tcW w:w="3255" w:type="dxa"/>
            <w:shd w:val="clear" w:color="auto" w:fill="D9D9D9"/>
            <w:tcMar>
              <w:top w:w="100" w:type="dxa"/>
              <w:left w:w="100" w:type="dxa"/>
              <w:bottom w:w="100" w:type="dxa"/>
              <w:right w:w="100" w:type="dxa"/>
            </w:tcMar>
          </w:tcPr>
          <w:p w14:paraId="3B40F56F" w14:textId="77777777" w:rsidR="00875AF8" w:rsidRPr="00875AF8" w:rsidRDefault="00875AF8" w:rsidP="00A03272">
            <w:pPr>
              <w:rPr>
                <w:rFonts w:ascii="Arial" w:hAnsi="Arial" w:cs="Arial"/>
                <w:sz w:val="24"/>
                <w:szCs w:val="24"/>
              </w:rPr>
            </w:pPr>
            <w:r w:rsidRPr="00875AF8">
              <w:rPr>
                <w:rFonts w:ascii="Arial" w:hAnsi="Arial" w:cs="Arial"/>
                <w:b/>
                <w:sz w:val="24"/>
                <w:szCs w:val="24"/>
              </w:rPr>
              <w:t>Field of Study:</w:t>
            </w:r>
          </w:p>
        </w:tc>
        <w:tc>
          <w:tcPr>
            <w:tcW w:w="6105" w:type="dxa"/>
            <w:tcMar>
              <w:top w:w="100" w:type="dxa"/>
              <w:left w:w="100" w:type="dxa"/>
              <w:bottom w:w="100" w:type="dxa"/>
              <w:right w:w="100" w:type="dxa"/>
            </w:tcMar>
          </w:tcPr>
          <w:p w14:paraId="4614712D" w14:textId="77777777" w:rsidR="00875AF8" w:rsidRPr="00875AF8" w:rsidRDefault="00875AF8" w:rsidP="00A03272">
            <w:pPr>
              <w:rPr>
                <w:rFonts w:ascii="Arial" w:hAnsi="Arial" w:cs="Arial"/>
                <w:sz w:val="24"/>
                <w:szCs w:val="24"/>
              </w:rPr>
            </w:pPr>
            <w:r w:rsidRPr="00875AF8">
              <w:rPr>
                <w:rFonts w:ascii="Arial" w:hAnsi="Arial" w:cs="Arial"/>
                <w:sz w:val="24"/>
                <w:szCs w:val="24"/>
              </w:rPr>
              <w:t>Preferably in Communications, Marketing, Business, or related field (or equivalent work experience)</w:t>
            </w:r>
          </w:p>
        </w:tc>
      </w:tr>
      <w:tr w:rsidR="00875AF8" w:rsidRPr="00875AF8" w14:paraId="4FF7398D" w14:textId="77777777" w:rsidTr="00A03272">
        <w:tc>
          <w:tcPr>
            <w:tcW w:w="3255" w:type="dxa"/>
            <w:shd w:val="clear" w:color="auto" w:fill="D9D9D9"/>
            <w:tcMar>
              <w:top w:w="100" w:type="dxa"/>
              <w:left w:w="100" w:type="dxa"/>
              <w:bottom w:w="100" w:type="dxa"/>
              <w:right w:w="100" w:type="dxa"/>
            </w:tcMar>
          </w:tcPr>
          <w:p w14:paraId="44A6A658" w14:textId="77777777" w:rsidR="00875AF8" w:rsidRPr="00875AF8" w:rsidRDefault="00875AF8" w:rsidP="00A03272">
            <w:pPr>
              <w:rPr>
                <w:rFonts w:ascii="Arial" w:hAnsi="Arial" w:cs="Arial"/>
                <w:sz w:val="24"/>
                <w:szCs w:val="24"/>
              </w:rPr>
            </w:pPr>
            <w:r w:rsidRPr="00875AF8">
              <w:rPr>
                <w:rFonts w:ascii="Arial" w:hAnsi="Arial" w:cs="Arial"/>
                <w:b/>
                <w:sz w:val="24"/>
                <w:szCs w:val="24"/>
              </w:rPr>
              <w:t>Work Experience:</w:t>
            </w:r>
          </w:p>
        </w:tc>
        <w:tc>
          <w:tcPr>
            <w:tcW w:w="6105" w:type="dxa"/>
            <w:tcMar>
              <w:top w:w="100" w:type="dxa"/>
              <w:left w:w="100" w:type="dxa"/>
              <w:bottom w:w="100" w:type="dxa"/>
              <w:right w:w="100" w:type="dxa"/>
            </w:tcMar>
          </w:tcPr>
          <w:p w14:paraId="48485CFA" w14:textId="77777777" w:rsidR="00875AF8" w:rsidRPr="00875AF8" w:rsidRDefault="00875AF8" w:rsidP="00A03272">
            <w:pPr>
              <w:rPr>
                <w:rFonts w:ascii="Arial" w:hAnsi="Arial" w:cs="Arial"/>
                <w:sz w:val="24"/>
                <w:szCs w:val="24"/>
              </w:rPr>
            </w:pPr>
            <w:r w:rsidRPr="00875AF8">
              <w:rPr>
                <w:rFonts w:ascii="Arial" w:hAnsi="Arial" w:cs="Arial"/>
                <w:sz w:val="24"/>
                <w:szCs w:val="24"/>
              </w:rPr>
              <w:t xml:space="preserve">Minimum of 3-5 years of </w:t>
            </w:r>
            <w:proofErr w:type="spellStart"/>
            <w:r w:rsidRPr="00875AF8">
              <w:rPr>
                <w:rFonts w:ascii="Arial" w:hAnsi="Arial" w:cs="Arial"/>
                <w:sz w:val="24"/>
                <w:szCs w:val="24"/>
              </w:rPr>
              <w:t>Programme</w:t>
            </w:r>
            <w:proofErr w:type="spellEnd"/>
            <w:r w:rsidRPr="00875AF8">
              <w:rPr>
                <w:rFonts w:ascii="Arial" w:hAnsi="Arial" w:cs="Arial"/>
                <w:sz w:val="24"/>
                <w:szCs w:val="24"/>
              </w:rPr>
              <w:t xml:space="preserve"> (preferably within an NGO environment) </w:t>
            </w:r>
          </w:p>
          <w:p w14:paraId="1B23C8F3" w14:textId="77777777" w:rsidR="00875AF8" w:rsidRPr="00875AF8" w:rsidRDefault="00875AF8" w:rsidP="00DF2BF7">
            <w:pPr>
              <w:numPr>
                <w:ilvl w:val="0"/>
                <w:numId w:val="8"/>
              </w:numPr>
              <w:spacing w:after="160" w:line="259" w:lineRule="auto"/>
              <w:rPr>
                <w:rFonts w:ascii="Arial" w:hAnsi="Arial" w:cs="Arial"/>
                <w:sz w:val="24"/>
                <w:szCs w:val="24"/>
              </w:rPr>
            </w:pPr>
            <w:r w:rsidRPr="00875AF8">
              <w:rPr>
                <w:rFonts w:ascii="Arial" w:hAnsi="Arial" w:cs="Arial"/>
                <w:sz w:val="24"/>
                <w:szCs w:val="24"/>
              </w:rPr>
              <w:lastRenderedPageBreak/>
              <w:t>Demonstrated experience of planning and monitoring complex financial and campaign and/or information projects</w:t>
            </w:r>
          </w:p>
          <w:p w14:paraId="46E0DBDB" w14:textId="77777777" w:rsidR="00875AF8" w:rsidRPr="00875AF8" w:rsidRDefault="00875AF8" w:rsidP="00DF2BF7">
            <w:pPr>
              <w:numPr>
                <w:ilvl w:val="0"/>
                <w:numId w:val="8"/>
              </w:numPr>
              <w:spacing w:after="160" w:line="259" w:lineRule="auto"/>
              <w:rPr>
                <w:rFonts w:ascii="Arial" w:hAnsi="Arial" w:cs="Arial"/>
                <w:sz w:val="24"/>
                <w:szCs w:val="24"/>
              </w:rPr>
            </w:pPr>
            <w:r w:rsidRPr="00875AF8">
              <w:rPr>
                <w:rFonts w:ascii="Arial" w:hAnsi="Arial" w:cs="Arial"/>
                <w:sz w:val="24"/>
                <w:szCs w:val="24"/>
              </w:rPr>
              <w:t xml:space="preserve">High level of personal and work </w:t>
            </w:r>
            <w:proofErr w:type="spellStart"/>
            <w:r w:rsidRPr="00875AF8">
              <w:rPr>
                <w:rFonts w:ascii="Arial" w:hAnsi="Arial" w:cs="Arial"/>
                <w:sz w:val="24"/>
                <w:szCs w:val="24"/>
              </w:rPr>
              <w:t>organisation</w:t>
            </w:r>
            <w:proofErr w:type="spellEnd"/>
            <w:r w:rsidRPr="00875AF8">
              <w:rPr>
                <w:rFonts w:ascii="Arial" w:hAnsi="Arial" w:cs="Arial"/>
                <w:sz w:val="24"/>
                <w:szCs w:val="24"/>
              </w:rPr>
              <w:t>; efficiency; orientation to detail</w:t>
            </w:r>
          </w:p>
          <w:p w14:paraId="3B5F48A2" w14:textId="77777777" w:rsidR="00875AF8" w:rsidRPr="00875AF8" w:rsidRDefault="00875AF8" w:rsidP="00DF2BF7">
            <w:pPr>
              <w:numPr>
                <w:ilvl w:val="0"/>
                <w:numId w:val="8"/>
              </w:numPr>
              <w:spacing w:after="160" w:line="259" w:lineRule="auto"/>
              <w:rPr>
                <w:rFonts w:ascii="Arial" w:hAnsi="Arial" w:cs="Arial"/>
                <w:sz w:val="24"/>
                <w:szCs w:val="24"/>
              </w:rPr>
            </w:pPr>
            <w:r w:rsidRPr="00875AF8">
              <w:rPr>
                <w:rFonts w:ascii="Arial" w:hAnsi="Arial" w:cs="Arial"/>
                <w:sz w:val="24"/>
                <w:szCs w:val="24"/>
              </w:rPr>
              <w:t>Strong skill set with variety of project management and presentation tools in terms of both application of presentation logic as well as facility with the software/graphics</w:t>
            </w:r>
          </w:p>
          <w:p w14:paraId="51725427" w14:textId="77777777" w:rsidR="00875AF8" w:rsidRPr="00875AF8" w:rsidRDefault="00875AF8" w:rsidP="00DF2BF7">
            <w:pPr>
              <w:numPr>
                <w:ilvl w:val="0"/>
                <w:numId w:val="8"/>
              </w:numPr>
              <w:spacing w:after="160" w:line="259" w:lineRule="auto"/>
              <w:rPr>
                <w:rFonts w:ascii="Arial" w:hAnsi="Arial" w:cs="Arial"/>
                <w:sz w:val="24"/>
                <w:szCs w:val="24"/>
              </w:rPr>
            </w:pPr>
            <w:r w:rsidRPr="00875AF8">
              <w:rPr>
                <w:rFonts w:ascii="Arial" w:hAnsi="Arial" w:cs="Arial"/>
                <w:sz w:val="24"/>
                <w:szCs w:val="24"/>
              </w:rPr>
              <w:t>Knowledge and experience of managing budgets</w:t>
            </w:r>
          </w:p>
          <w:p w14:paraId="2A134C30" w14:textId="77777777" w:rsidR="00875AF8" w:rsidRPr="00875AF8" w:rsidRDefault="00875AF8" w:rsidP="00DF2BF7">
            <w:pPr>
              <w:numPr>
                <w:ilvl w:val="0"/>
                <w:numId w:val="8"/>
              </w:numPr>
              <w:spacing w:after="160" w:line="259" w:lineRule="auto"/>
              <w:rPr>
                <w:rFonts w:ascii="Arial" w:hAnsi="Arial" w:cs="Arial"/>
                <w:sz w:val="24"/>
                <w:szCs w:val="24"/>
              </w:rPr>
            </w:pPr>
            <w:r w:rsidRPr="00875AF8">
              <w:rPr>
                <w:rFonts w:ascii="Arial" w:hAnsi="Arial" w:cs="Arial"/>
                <w:sz w:val="24"/>
                <w:szCs w:val="24"/>
              </w:rPr>
              <w:t>Experience of working on an international level</w:t>
            </w:r>
          </w:p>
          <w:p w14:paraId="415E961E" w14:textId="77777777" w:rsidR="00875AF8" w:rsidRPr="00875AF8" w:rsidRDefault="00875AF8" w:rsidP="00DF2BF7">
            <w:pPr>
              <w:numPr>
                <w:ilvl w:val="0"/>
                <w:numId w:val="8"/>
              </w:numPr>
              <w:spacing w:after="160" w:line="259" w:lineRule="auto"/>
              <w:rPr>
                <w:rFonts w:ascii="Arial" w:hAnsi="Arial" w:cs="Arial"/>
                <w:sz w:val="24"/>
                <w:szCs w:val="24"/>
              </w:rPr>
            </w:pPr>
            <w:r w:rsidRPr="00875AF8">
              <w:rPr>
                <w:rFonts w:ascii="Arial" w:hAnsi="Arial" w:cs="Arial"/>
                <w:sz w:val="24"/>
                <w:szCs w:val="24"/>
              </w:rPr>
              <w:t>Fluent written and spoken English</w:t>
            </w:r>
          </w:p>
          <w:p w14:paraId="64B1DE14" w14:textId="77777777" w:rsidR="00875AF8" w:rsidRPr="00875AF8" w:rsidRDefault="00875AF8" w:rsidP="00DF2BF7">
            <w:pPr>
              <w:numPr>
                <w:ilvl w:val="0"/>
                <w:numId w:val="8"/>
              </w:numPr>
              <w:spacing w:after="160" w:line="259" w:lineRule="auto"/>
              <w:rPr>
                <w:rFonts w:ascii="Arial" w:hAnsi="Arial" w:cs="Arial"/>
                <w:sz w:val="24"/>
                <w:szCs w:val="24"/>
              </w:rPr>
            </w:pPr>
            <w:r w:rsidRPr="00875AF8">
              <w:rPr>
                <w:rFonts w:ascii="Arial" w:hAnsi="Arial" w:cs="Arial"/>
                <w:sz w:val="24"/>
                <w:szCs w:val="24"/>
              </w:rPr>
              <w:t xml:space="preserve">People Management experience (minimum of 2 years) </w:t>
            </w:r>
          </w:p>
          <w:p w14:paraId="16A195A9" w14:textId="77777777" w:rsidR="00875AF8" w:rsidRPr="00875AF8" w:rsidRDefault="00875AF8" w:rsidP="00A03272">
            <w:pPr>
              <w:rPr>
                <w:rFonts w:ascii="Arial" w:hAnsi="Arial" w:cs="Arial"/>
                <w:sz w:val="24"/>
                <w:szCs w:val="24"/>
              </w:rPr>
            </w:pPr>
          </w:p>
        </w:tc>
      </w:tr>
      <w:tr w:rsidR="00875AF8" w:rsidRPr="00875AF8" w14:paraId="584E2ACF" w14:textId="77777777" w:rsidTr="00A03272">
        <w:tc>
          <w:tcPr>
            <w:tcW w:w="3255" w:type="dxa"/>
            <w:shd w:val="clear" w:color="auto" w:fill="D9D9D9"/>
            <w:tcMar>
              <w:top w:w="100" w:type="dxa"/>
              <w:left w:w="100" w:type="dxa"/>
              <w:bottom w:w="100" w:type="dxa"/>
              <w:right w:w="100" w:type="dxa"/>
            </w:tcMar>
          </w:tcPr>
          <w:p w14:paraId="5A67C929" w14:textId="77777777" w:rsidR="00875AF8" w:rsidRPr="00875AF8" w:rsidRDefault="00875AF8" w:rsidP="00A03272">
            <w:pPr>
              <w:rPr>
                <w:rFonts w:ascii="Arial" w:hAnsi="Arial" w:cs="Arial"/>
                <w:sz w:val="24"/>
                <w:szCs w:val="24"/>
              </w:rPr>
            </w:pPr>
            <w:r w:rsidRPr="00875AF8">
              <w:rPr>
                <w:rFonts w:ascii="Arial" w:hAnsi="Arial" w:cs="Arial"/>
                <w:b/>
                <w:sz w:val="24"/>
                <w:szCs w:val="24"/>
              </w:rPr>
              <w:lastRenderedPageBreak/>
              <w:t>Training or Certificate:</w:t>
            </w:r>
          </w:p>
        </w:tc>
        <w:tc>
          <w:tcPr>
            <w:tcW w:w="6105" w:type="dxa"/>
            <w:tcMar>
              <w:top w:w="100" w:type="dxa"/>
              <w:left w:w="100" w:type="dxa"/>
              <w:bottom w:w="100" w:type="dxa"/>
              <w:right w:w="100" w:type="dxa"/>
            </w:tcMar>
          </w:tcPr>
          <w:p w14:paraId="5A9D1C29" w14:textId="77777777" w:rsidR="00875AF8" w:rsidRPr="00875AF8" w:rsidRDefault="00875AF8" w:rsidP="00A03272">
            <w:pPr>
              <w:rPr>
                <w:rFonts w:ascii="Arial" w:hAnsi="Arial" w:cs="Arial"/>
                <w:sz w:val="24"/>
                <w:szCs w:val="24"/>
              </w:rPr>
            </w:pPr>
            <w:r w:rsidRPr="00875AF8">
              <w:rPr>
                <w:rFonts w:ascii="Arial" w:hAnsi="Arial" w:cs="Arial"/>
                <w:sz w:val="24"/>
                <w:szCs w:val="24"/>
              </w:rPr>
              <w:t>N/A</w:t>
            </w:r>
          </w:p>
        </w:tc>
      </w:tr>
    </w:tbl>
    <w:p w14:paraId="49CD1FD7" w14:textId="77777777" w:rsidR="00875AF8" w:rsidRPr="00875AF8" w:rsidRDefault="00875AF8" w:rsidP="00875AF8">
      <w:pPr>
        <w:rPr>
          <w:rFonts w:ascii="Arial" w:hAnsi="Arial" w:cs="Arial"/>
          <w:sz w:val="24"/>
          <w:szCs w:val="24"/>
        </w:rPr>
      </w:pPr>
    </w:p>
    <w:p w14:paraId="5D4B505F" w14:textId="77777777" w:rsidR="00875AF8" w:rsidRPr="00875AF8" w:rsidRDefault="00875AF8" w:rsidP="00875AF8">
      <w:pPr>
        <w:rPr>
          <w:rFonts w:ascii="Arial" w:hAnsi="Arial" w:cs="Arial"/>
          <w:sz w:val="24"/>
          <w:szCs w:val="24"/>
        </w:rPr>
      </w:pPr>
      <w:r w:rsidRPr="00875AF8">
        <w:rPr>
          <w:rFonts w:ascii="Arial" w:hAnsi="Arial" w:cs="Arial"/>
          <w:b/>
          <w:sz w:val="24"/>
          <w:szCs w:val="24"/>
          <w:u w:val="single"/>
        </w:rPr>
        <w:t xml:space="preserve">Competencies and Skills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25"/>
        <w:gridCol w:w="6135"/>
      </w:tblGrid>
      <w:tr w:rsidR="00875AF8" w:rsidRPr="00875AF8" w14:paraId="7C995FBF" w14:textId="77777777" w:rsidTr="00A03272">
        <w:tc>
          <w:tcPr>
            <w:tcW w:w="3225" w:type="dxa"/>
            <w:shd w:val="clear" w:color="auto" w:fill="D9D9D9"/>
            <w:tcMar>
              <w:top w:w="100" w:type="dxa"/>
              <w:left w:w="100" w:type="dxa"/>
              <w:bottom w:w="100" w:type="dxa"/>
              <w:right w:w="100" w:type="dxa"/>
            </w:tcMar>
          </w:tcPr>
          <w:p w14:paraId="2D57417A" w14:textId="77777777" w:rsidR="00875AF8" w:rsidRPr="00875AF8" w:rsidRDefault="00875AF8" w:rsidP="00A03272">
            <w:pPr>
              <w:rPr>
                <w:rFonts w:ascii="Arial" w:hAnsi="Arial" w:cs="Arial"/>
                <w:sz w:val="24"/>
                <w:szCs w:val="24"/>
              </w:rPr>
            </w:pPr>
            <w:r w:rsidRPr="00875AF8">
              <w:rPr>
                <w:rFonts w:ascii="Arial" w:hAnsi="Arial" w:cs="Arial"/>
                <w:b/>
                <w:sz w:val="24"/>
                <w:szCs w:val="24"/>
              </w:rPr>
              <w:t>Organizational Competencies</w:t>
            </w:r>
          </w:p>
        </w:tc>
        <w:tc>
          <w:tcPr>
            <w:tcW w:w="6135" w:type="dxa"/>
            <w:tcMar>
              <w:top w:w="100" w:type="dxa"/>
              <w:left w:w="100" w:type="dxa"/>
              <w:bottom w:w="100" w:type="dxa"/>
              <w:right w:w="100" w:type="dxa"/>
            </w:tcMar>
          </w:tcPr>
          <w:p w14:paraId="0777AD8E" w14:textId="77777777" w:rsidR="00875AF8" w:rsidRPr="00875AF8" w:rsidRDefault="00875AF8" w:rsidP="00DF2BF7">
            <w:pPr>
              <w:numPr>
                <w:ilvl w:val="0"/>
                <w:numId w:val="12"/>
              </w:numPr>
              <w:spacing w:after="160" w:line="259" w:lineRule="auto"/>
              <w:rPr>
                <w:rFonts w:ascii="Arial" w:hAnsi="Arial" w:cs="Arial"/>
                <w:sz w:val="24"/>
                <w:szCs w:val="24"/>
              </w:rPr>
            </w:pPr>
            <w:r w:rsidRPr="00875AF8">
              <w:rPr>
                <w:rFonts w:ascii="Arial" w:hAnsi="Arial" w:cs="Arial"/>
                <w:b/>
                <w:sz w:val="24"/>
                <w:szCs w:val="24"/>
              </w:rPr>
              <w:t>Communication:</w:t>
            </w:r>
            <w:r w:rsidRPr="00875AF8">
              <w:rPr>
                <w:rFonts w:ascii="Arial" w:hAnsi="Arial" w:cs="Arial"/>
                <w:sz w:val="24"/>
                <w:szCs w:val="24"/>
              </w:rPr>
              <w:t xml:space="preserve"> knowledge and/or experience in presenting information, ideas, and positions in a clear and convincing manner that can easily be understood by the targeted audience</w:t>
            </w:r>
          </w:p>
          <w:p w14:paraId="1549D7F6" w14:textId="77777777" w:rsidR="00875AF8" w:rsidRPr="00875AF8" w:rsidRDefault="00875AF8" w:rsidP="00DF2BF7">
            <w:pPr>
              <w:numPr>
                <w:ilvl w:val="0"/>
                <w:numId w:val="12"/>
              </w:numPr>
              <w:spacing w:after="160" w:line="259" w:lineRule="auto"/>
              <w:rPr>
                <w:rFonts w:ascii="Arial" w:hAnsi="Arial" w:cs="Arial"/>
                <w:sz w:val="24"/>
                <w:szCs w:val="24"/>
              </w:rPr>
            </w:pPr>
            <w:r w:rsidRPr="00875AF8">
              <w:rPr>
                <w:rFonts w:ascii="Arial" w:hAnsi="Arial" w:cs="Arial"/>
                <w:b/>
                <w:sz w:val="24"/>
                <w:szCs w:val="24"/>
              </w:rPr>
              <w:t>Quality:</w:t>
            </w:r>
            <w:r w:rsidRPr="00875AF8">
              <w:rPr>
                <w:rFonts w:ascii="Arial" w:hAnsi="Arial" w:cs="Arial"/>
                <w:sz w:val="24"/>
                <w:szCs w:val="24"/>
              </w:rPr>
              <w:t xml:space="preserve"> Knowledge and/or experience in meeting and surpassing the needs and requirements by setting high standards for the quality of work output</w:t>
            </w:r>
          </w:p>
          <w:p w14:paraId="4CEEB4C2" w14:textId="77777777" w:rsidR="00875AF8" w:rsidRPr="00875AF8" w:rsidRDefault="00875AF8" w:rsidP="00DF2BF7">
            <w:pPr>
              <w:numPr>
                <w:ilvl w:val="0"/>
                <w:numId w:val="12"/>
              </w:numPr>
              <w:spacing w:after="160" w:line="259" w:lineRule="auto"/>
              <w:rPr>
                <w:rFonts w:ascii="Arial" w:hAnsi="Arial" w:cs="Arial"/>
                <w:sz w:val="24"/>
                <w:szCs w:val="24"/>
              </w:rPr>
            </w:pPr>
            <w:r w:rsidRPr="00875AF8">
              <w:rPr>
                <w:rFonts w:ascii="Arial" w:hAnsi="Arial" w:cs="Arial"/>
                <w:b/>
                <w:sz w:val="24"/>
                <w:szCs w:val="24"/>
              </w:rPr>
              <w:t>Knowledge Sharing:</w:t>
            </w:r>
            <w:r w:rsidRPr="00875AF8">
              <w:rPr>
                <w:rFonts w:ascii="Arial" w:hAnsi="Arial" w:cs="Arial"/>
                <w:sz w:val="24"/>
                <w:szCs w:val="24"/>
              </w:rPr>
              <w:t xml:space="preserve"> Knowledge and/or experience in sharing information across networks to encourage creative problem solving, the development of social networks, and the communication of issues to different audiences </w:t>
            </w:r>
          </w:p>
        </w:tc>
      </w:tr>
      <w:tr w:rsidR="00875AF8" w:rsidRPr="00875AF8" w14:paraId="30A62F6A" w14:textId="77777777" w:rsidTr="00A03272">
        <w:tc>
          <w:tcPr>
            <w:tcW w:w="3225" w:type="dxa"/>
            <w:shd w:val="clear" w:color="auto" w:fill="D9D9D9"/>
            <w:tcMar>
              <w:top w:w="100" w:type="dxa"/>
              <w:left w:w="100" w:type="dxa"/>
              <w:bottom w:w="100" w:type="dxa"/>
              <w:right w:w="100" w:type="dxa"/>
            </w:tcMar>
          </w:tcPr>
          <w:p w14:paraId="22FB2A75" w14:textId="77777777" w:rsidR="00875AF8" w:rsidRPr="00875AF8" w:rsidRDefault="00875AF8" w:rsidP="00A03272">
            <w:pPr>
              <w:rPr>
                <w:rFonts w:ascii="Arial" w:hAnsi="Arial" w:cs="Arial"/>
                <w:sz w:val="24"/>
                <w:szCs w:val="24"/>
              </w:rPr>
            </w:pPr>
            <w:r w:rsidRPr="00875AF8">
              <w:rPr>
                <w:rFonts w:ascii="Arial" w:hAnsi="Arial" w:cs="Arial"/>
                <w:b/>
                <w:sz w:val="24"/>
                <w:szCs w:val="24"/>
              </w:rPr>
              <w:t xml:space="preserve">Functional Skills </w:t>
            </w:r>
          </w:p>
        </w:tc>
        <w:tc>
          <w:tcPr>
            <w:tcW w:w="6135" w:type="dxa"/>
            <w:tcMar>
              <w:top w:w="100" w:type="dxa"/>
              <w:left w:w="100" w:type="dxa"/>
              <w:bottom w:w="100" w:type="dxa"/>
              <w:right w:w="100" w:type="dxa"/>
            </w:tcMar>
          </w:tcPr>
          <w:p w14:paraId="18989EF3" w14:textId="77777777" w:rsidR="00875AF8" w:rsidRPr="00875AF8" w:rsidRDefault="00875AF8" w:rsidP="00DF2BF7">
            <w:pPr>
              <w:numPr>
                <w:ilvl w:val="0"/>
                <w:numId w:val="11"/>
              </w:numPr>
              <w:spacing w:after="160" w:line="259" w:lineRule="auto"/>
              <w:rPr>
                <w:rFonts w:ascii="Arial" w:hAnsi="Arial" w:cs="Arial"/>
                <w:sz w:val="24"/>
                <w:szCs w:val="24"/>
              </w:rPr>
            </w:pPr>
            <w:r w:rsidRPr="00875AF8">
              <w:rPr>
                <w:rFonts w:ascii="Arial" w:hAnsi="Arial" w:cs="Arial"/>
                <w:sz w:val="24"/>
                <w:szCs w:val="24"/>
              </w:rPr>
              <w:t>Awareness and knowledge of local and/or regional socio-economic environment</w:t>
            </w:r>
          </w:p>
          <w:p w14:paraId="32169EF4" w14:textId="77777777" w:rsidR="00875AF8" w:rsidRPr="00875AF8" w:rsidRDefault="00875AF8" w:rsidP="00DF2BF7">
            <w:pPr>
              <w:numPr>
                <w:ilvl w:val="0"/>
                <w:numId w:val="11"/>
              </w:numPr>
              <w:spacing w:after="160" w:line="259" w:lineRule="auto"/>
              <w:rPr>
                <w:rFonts w:ascii="Arial" w:hAnsi="Arial" w:cs="Arial"/>
                <w:sz w:val="24"/>
                <w:szCs w:val="24"/>
              </w:rPr>
            </w:pPr>
            <w:r w:rsidRPr="00875AF8">
              <w:rPr>
                <w:rFonts w:ascii="Arial" w:hAnsi="Arial" w:cs="Arial"/>
                <w:sz w:val="24"/>
                <w:szCs w:val="24"/>
              </w:rPr>
              <w:t>Awareness and knowledge of local and/or regional socio-economic environment</w:t>
            </w:r>
            <w:r w:rsidRPr="00875AF8">
              <w:rPr>
                <w:rFonts w:ascii="Arial" w:hAnsi="Arial" w:cs="Arial"/>
                <w:sz w:val="24"/>
                <w:szCs w:val="24"/>
              </w:rPr>
              <w:tab/>
            </w:r>
          </w:p>
          <w:p w14:paraId="28DCC5D7" w14:textId="77777777" w:rsidR="00875AF8" w:rsidRPr="00875AF8" w:rsidRDefault="00875AF8" w:rsidP="00DF2BF7">
            <w:pPr>
              <w:numPr>
                <w:ilvl w:val="0"/>
                <w:numId w:val="11"/>
              </w:numPr>
              <w:spacing w:after="160" w:line="259" w:lineRule="auto"/>
              <w:rPr>
                <w:rFonts w:ascii="Arial" w:hAnsi="Arial" w:cs="Arial"/>
                <w:sz w:val="24"/>
                <w:szCs w:val="24"/>
              </w:rPr>
            </w:pPr>
            <w:r w:rsidRPr="00875AF8">
              <w:rPr>
                <w:rFonts w:ascii="Arial" w:hAnsi="Arial" w:cs="Arial"/>
                <w:sz w:val="24"/>
                <w:szCs w:val="24"/>
              </w:rPr>
              <w:lastRenderedPageBreak/>
              <w:t>Awareness and knowledge of local and/or regional political environment</w:t>
            </w:r>
          </w:p>
          <w:p w14:paraId="389EA2B8" w14:textId="77777777" w:rsidR="00875AF8" w:rsidRPr="00875AF8" w:rsidRDefault="00875AF8" w:rsidP="00DF2BF7">
            <w:pPr>
              <w:numPr>
                <w:ilvl w:val="0"/>
                <w:numId w:val="11"/>
              </w:numPr>
              <w:spacing w:after="160" w:line="259" w:lineRule="auto"/>
              <w:rPr>
                <w:rFonts w:ascii="Arial" w:hAnsi="Arial" w:cs="Arial"/>
                <w:sz w:val="24"/>
                <w:szCs w:val="24"/>
              </w:rPr>
            </w:pPr>
            <w:r w:rsidRPr="00875AF8">
              <w:rPr>
                <w:rFonts w:ascii="Arial" w:hAnsi="Arial" w:cs="Arial"/>
                <w:sz w:val="24"/>
                <w:szCs w:val="24"/>
              </w:rPr>
              <w:t>Knowledge and/or experience in research and investigation</w:t>
            </w:r>
          </w:p>
          <w:p w14:paraId="38D54FFA" w14:textId="77777777" w:rsidR="00875AF8" w:rsidRPr="00875AF8" w:rsidRDefault="00875AF8" w:rsidP="00DF2BF7">
            <w:pPr>
              <w:numPr>
                <w:ilvl w:val="0"/>
                <w:numId w:val="11"/>
              </w:numPr>
              <w:spacing w:after="160" w:line="259" w:lineRule="auto"/>
              <w:rPr>
                <w:rFonts w:ascii="Arial" w:hAnsi="Arial" w:cs="Arial"/>
                <w:sz w:val="24"/>
                <w:szCs w:val="24"/>
              </w:rPr>
            </w:pPr>
            <w:r w:rsidRPr="00875AF8">
              <w:rPr>
                <w:rFonts w:ascii="Arial" w:hAnsi="Arial" w:cs="Arial"/>
                <w:sz w:val="24"/>
                <w:szCs w:val="24"/>
              </w:rPr>
              <w:t>Knowledge and/or experience in campaigning</w:t>
            </w:r>
          </w:p>
          <w:p w14:paraId="6A69E935" w14:textId="77777777" w:rsidR="00875AF8" w:rsidRPr="00875AF8" w:rsidRDefault="00875AF8" w:rsidP="00DF2BF7">
            <w:pPr>
              <w:numPr>
                <w:ilvl w:val="0"/>
                <w:numId w:val="11"/>
              </w:numPr>
              <w:spacing w:after="160" w:line="259" w:lineRule="auto"/>
              <w:rPr>
                <w:rFonts w:ascii="Arial" w:hAnsi="Arial" w:cs="Arial"/>
                <w:sz w:val="24"/>
                <w:szCs w:val="24"/>
              </w:rPr>
            </w:pPr>
            <w:r w:rsidRPr="00875AF8">
              <w:rPr>
                <w:rFonts w:ascii="Arial" w:hAnsi="Arial" w:cs="Arial"/>
                <w:sz w:val="24"/>
                <w:szCs w:val="24"/>
              </w:rPr>
              <w:t>Knowledge and/or experience in non-violent direct action</w:t>
            </w:r>
          </w:p>
          <w:p w14:paraId="7C2489B7" w14:textId="77777777" w:rsidR="00875AF8" w:rsidRPr="00875AF8" w:rsidRDefault="00875AF8" w:rsidP="00DF2BF7">
            <w:pPr>
              <w:numPr>
                <w:ilvl w:val="0"/>
                <w:numId w:val="11"/>
              </w:numPr>
              <w:spacing w:after="160" w:line="259" w:lineRule="auto"/>
              <w:rPr>
                <w:rFonts w:ascii="Arial" w:hAnsi="Arial" w:cs="Arial"/>
                <w:sz w:val="24"/>
                <w:szCs w:val="24"/>
              </w:rPr>
            </w:pPr>
            <w:r w:rsidRPr="00875AF8">
              <w:rPr>
                <w:rFonts w:ascii="Arial" w:hAnsi="Arial" w:cs="Arial"/>
                <w:sz w:val="24"/>
                <w:szCs w:val="24"/>
              </w:rPr>
              <w:t>Knowledge and/or experience in public engagement (mobilization of people)</w:t>
            </w:r>
          </w:p>
          <w:p w14:paraId="20C42E2A" w14:textId="77777777" w:rsidR="00875AF8" w:rsidRPr="00875AF8" w:rsidRDefault="00875AF8" w:rsidP="00DF2BF7">
            <w:pPr>
              <w:numPr>
                <w:ilvl w:val="0"/>
                <w:numId w:val="11"/>
              </w:numPr>
              <w:spacing w:after="160" w:line="259" w:lineRule="auto"/>
              <w:rPr>
                <w:rFonts w:ascii="Arial" w:hAnsi="Arial" w:cs="Arial"/>
                <w:sz w:val="24"/>
                <w:szCs w:val="24"/>
              </w:rPr>
            </w:pPr>
            <w:r w:rsidRPr="00875AF8">
              <w:rPr>
                <w:rFonts w:ascii="Arial" w:hAnsi="Arial" w:cs="Arial"/>
                <w:sz w:val="24"/>
                <w:szCs w:val="24"/>
              </w:rPr>
              <w:t>Knowledge and/or experience in effectively dealing with confrontational situations</w:t>
            </w:r>
          </w:p>
          <w:p w14:paraId="212BBE54" w14:textId="77777777" w:rsidR="00875AF8" w:rsidRPr="00875AF8" w:rsidRDefault="00875AF8" w:rsidP="00DF2BF7">
            <w:pPr>
              <w:numPr>
                <w:ilvl w:val="0"/>
                <w:numId w:val="11"/>
              </w:numPr>
              <w:spacing w:after="160" w:line="259" w:lineRule="auto"/>
              <w:rPr>
                <w:rFonts w:ascii="Arial" w:hAnsi="Arial" w:cs="Arial"/>
                <w:sz w:val="24"/>
                <w:szCs w:val="24"/>
              </w:rPr>
            </w:pPr>
            <w:r w:rsidRPr="00875AF8">
              <w:rPr>
                <w:rFonts w:ascii="Arial" w:hAnsi="Arial" w:cs="Arial"/>
                <w:sz w:val="24"/>
                <w:szCs w:val="24"/>
              </w:rPr>
              <w:t>Knowledge and/or experience in Crisis management</w:t>
            </w:r>
          </w:p>
          <w:p w14:paraId="2631516B" w14:textId="77777777" w:rsidR="00875AF8" w:rsidRPr="00875AF8" w:rsidRDefault="00875AF8" w:rsidP="00DF2BF7">
            <w:pPr>
              <w:numPr>
                <w:ilvl w:val="0"/>
                <w:numId w:val="11"/>
              </w:numPr>
              <w:spacing w:after="160" w:line="259" w:lineRule="auto"/>
              <w:rPr>
                <w:rFonts w:ascii="Arial" w:hAnsi="Arial" w:cs="Arial"/>
                <w:sz w:val="24"/>
                <w:szCs w:val="24"/>
              </w:rPr>
            </w:pPr>
            <w:r w:rsidRPr="00875AF8">
              <w:rPr>
                <w:rFonts w:ascii="Arial" w:hAnsi="Arial" w:cs="Arial"/>
                <w:sz w:val="24"/>
                <w:szCs w:val="24"/>
              </w:rPr>
              <w:t>Ability to synthesize legal issues and to communicate on them in wording, adapted to a target audience</w:t>
            </w:r>
            <w:r w:rsidRPr="00875AF8">
              <w:rPr>
                <w:rFonts w:ascii="Arial" w:hAnsi="Arial" w:cs="Arial"/>
                <w:sz w:val="24"/>
                <w:szCs w:val="24"/>
              </w:rPr>
              <w:tab/>
            </w:r>
          </w:p>
          <w:p w14:paraId="4D0D327D" w14:textId="77777777" w:rsidR="00875AF8" w:rsidRPr="00875AF8" w:rsidRDefault="00875AF8" w:rsidP="00DF2BF7">
            <w:pPr>
              <w:numPr>
                <w:ilvl w:val="0"/>
                <w:numId w:val="11"/>
              </w:numPr>
              <w:spacing w:after="160" w:line="259" w:lineRule="auto"/>
              <w:rPr>
                <w:rFonts w:ascii="Arial" w:hAnsi="Arial" w:cs="Arial"/>
                <w:sz w:val="24"/>
                <w:szCs w:val="24"/>
              </w:rPr>
            </w:pPr>
            <w:r w:rsidRPr="00875AF8">
              <w:rPr>
                <w:rFonts w:ascii="Arial" w:hAnsi="Arial" w:cs="Arial"/>
                <w:sz w:val="24"/>
                <w:szCs w:val="24"/>
              </w:rPr>
              <w:t>Strong negotiation, communications and presentation skills</w:t>
            </w:r>
            <w:r w:rsidRPr="00875AF8">
              <w:rPr>
                <w:rFonts w:ascii="Arial" w:hAnsi="Arial" w:cs="Arial"/>
                <w:sz w:val="24"/>
                <w:szCs w:val="24"/>
              </w:rPr>
              <w:tab/>
            </w:r>
          </w:p>
          <w:p w14:paraId="0E56BD3B" w14:textId="77777777" w:rsidR="00875AF8" w:rsidRPr="00875AF8" w:rsidRDefault="00875AF8" w:rsidP="00DF2BF7">
            <w:pPr>
              <w:numPr>
                <w:ilvl w:val="0"/>
                <w:numId w:val="11"/>
              </w:numPr>
              <w:spacing w:after="160" w:line="259" w:lineRule="auto"/>
              <w:rPr>
                <w:rFonts w:ascii="Arial" w:hAnsi="Arial" w:cs="Arial"/>
                <w:sz w:val="24"/>
                <w:szCs w:val="24"/>
              </w:rPr>
            </w:pPr>
            <w:r w:rsidRPr="00875AF8">
              <w:rPr>
                <w:rFonts w:ascii="Arial" w:hAnsi="Arial" w:cs="Arial"/>
                <w:sz w:val="24"/>
                <w:szCs w:val="24"/>
              </w:rPr>
              <w:t>Fluency in written and spoken English</w:t>
            </w:r>
            <w:r w:rsidRPr="00875AF8">
              <w:rPr>
                <w:rFonts w:ascii="Arial" w:hAnsi="Arial" w:cs="Arial"/>
                <w:sz w:val="24"/>
                <w:szCs w:val="24"/>
              </w:rPr>
              <w:tab/>
            </w:r>
          </w:p>
        </w:tc>
      </w:tr>
    </w:tbl>
    <w:p w14:paraId="740A3F91" w14:textId="77777777" w:rsidR="00875AF8" w:rsidRPr="00322BB7" w:rsidRDefault="00875AF8" w:rsidP="00322BB7">
      <w:pPr>
        <w:jc w:val="both"/>
        <w:rPr>
          <w:rFonts w:ascii="Arial" w:hAnsi="Arial" w:cs="Arial"/>
          <w:sz w:val="24"/>
          <w:szCs w:val="24"/>
        </w:rPr>
      </w:pPr>
    </w:p>
    <w:p w14:paraId="154AD876" w14:textId="77777777" w:rsidR="00F145B2" w:rsidRDefault="0006756B" w:rsidP="00322BB7">
      <w:pPr>
        <w:jc w:val="both"/>
        <w:rPr>
          <w:rFonts w:ascii="Arial" w:hAnsi="Arial" w:cs="Arial"/>
          <w:b/>
          <w:sz w:val="24"/>
          <w:szCs w:val="24"/>
          <w:u w:val="single"/>
        </w:rPr>
      </w:pPr>
      <w:r w:rsidRPr="00322BB7">
        <w:rPr>
          <w:rFonts w:ascii="Arial" w:hAnsi="Arial" w:cs="Arial"/>
          <w:b/>
          <w:sz w:val="24"/>
          <w:szCs w:val="24"/>
          <w:u w:val="single"/>
        </w:rPr>
        <w:t>THINGS YOU SHOULD KNOW BEFORE APPLYING TO THIS POST</w:t>
      </w:r>
    </w:p>
    <w:p w14:paraId="34A41CF2" w14:textId="77777777" w:rsidR="001F0DA1" w:rsidRPr="00322BB7" w:rsidRDefault="001F0DA1" w:rsidP="00322BB7">
      <w:pPr>
        <w:jc w:val="both"/>
        <w:rPr>
          <w:rFonts w:ascii="Arial" w:hAnsi="Arial" w:cs="Arial"/>
          <w:b/>
          <w:sz w:val="24"/>
          <w:szCs w:val="24"/>
        </w:rPr>
      </w:pPr>
    </w:p>
    <w:p w14:paraId="735EDAB7" w14:textId="77777777"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WORKING HOURS</w:t>
      </w:r>
    </w:p>
    <w:p w14:paraId="18F992FF"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Normal hours of work for full time Employee will be forty (40) per week or (5) days in a week, at 8 hours per day excluding an hour lunch break. This will be from Monday to Friday, between the hours of 8:30 am to 5:30 pm</w:t>
      </w:r>
      <w:r w:rsidRPr="00322BB7">
        <w:rPr>
          <w:rFonts w:ascii="Arial" w:hAnsi="Arial" w:cs="Arial"/>
          <w:color w:val="2300DC"/>
          <w:sz w:val="24"/>
          <w:szCs w:val="24"/>
        </w:rPr>
        <w:t>.</w:t>
      </w:r>
      <w:r w:rsidRPr="00322BB7">
        <w:rPr>
          <w:rFonts w:ascii="Arial" w:hAnsi="Arial" w:cs="Arial"/>
          <w:sz w:val="24"/>
          <w:szCs w:val="24"/>
        </w:rPr>
        <w:t xml:space="preserve"> Ordinary hours of work may be varied as agreed between staff and the line managers.</w:t>
      </w:r>
    </w:p>
    <w:p w14:paraId="3989057F" w14:textId="77777777" w:rsidR="00F145B2" w:rsidRPr="00322BB7" w:rsidRDefault="00F145B2" w:rsidP="00322BB7">
      <w:pPr>
        <w:spacing w:after="0"/>
        <w:jc w:val="both"/>
        <w:rPr>
          <w:rFonts w:ascii="Arial" w:hAnsi="Arial" w:cs="Arial"/>
          <w:sz w:val="24"/>
          <w:szCs w:val="24"/>
        </w:rPr>
      </w:pPr>
    </w:p>
    <w:p w14:paraId="58A4B034" w14:textId="77777777" w:rsidR="00404533" w:rsidRPr="00322BB7" w:rsidRDefault="00404533" w:rsidP="00322BB7">
      <w:pPr>
        <w:spacing w:after="0"/>
        <w:jc w:val="both"/>
        <w:rPr>
          <w:rFonts w:ascii="Arial" w:hAnsi="Arial" w:cs="Arial"/>
          <w:b/>
          <w:sz w:val="24"/>
          <w:szCs w:val="24"/>
        </w:rPr>
      </w:pPr>
    </w:p>
    <w:p w14:paraId="41089747" w14:textId="77777777"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LEAVE</w:t>
      </w:r>
    </w:p>
    <w:p w14:paraId="01A05736" w14:textId="77777777" w:rsidR="00F145B2" w:rsidRPr="00322BB7" w:rsidRDefault="0006756B" w:rsidP="00322BB7">
      <w:pPr>
        <w:tabs>
          <w:tab w:val="left" w:pos="709"/>
        </w:tabs>
        <w:spacing w:after="0"/>
        <w:ind w:left="709"/>
        <w:jc w:val="both"/>
        <w:rPr>
          <w:rFonts w:ascii="Arial" w:hAnsi="Arial" w:cs="Arial"/>
          <w:sz w:val="24"/>
          <w:szCs w:val="24"/>
        </w:rPr>
      </w:pPr>
      <w:r w:rsidRPr="00322BB7">
        <w:rPr>
          <w:rFonts w:ascii="Arial" w:hAnsi="Arial" w:cs="Arial"/>
          <w:sz w:val="24"/>
          <w:szCs w:val="24"/>
        </w:rPr>
        <w:t>A fixed term employee will be entitled to the following leaves:</w:t>
      </w:r>
    </w:p>
    <w:p w14:paraId="7F3E72FA" w14:textId="77777777" w:rsidR="00F145B2" w:rsidRPr="00322BB7" w:rsidRDefault="0006756B" w:rsidP="00322BB7">
      <w:pPr>
        <w:tabs>
          <w:tab w:val="left" w:pos="709"/>
        </w:tabs>
        <w:spacing w:after="0"/>
        <w:ind w:left="709"/>
        <w:jc w:val="both"/>
        <w:rPr>
          <w:rFonts w:ascii="Arial" w:hAnsi="Arial" w:cs="Arial"/>
          <w:sz w:val="24"/>
          <w:szCs w:val="24"/>
        </w:rPr>
      </w:pPr>
      <w:r w:rsidRPr="00322BB7">
        <w:rPr>
          <w:rFonts w:ascii="Arial" w:hAnsi="Arial" w:cs="Arial"/>
          <w:sz w:val="24"/>
          <w:szCs w:val="24"/>
        </w:rPr>
        <w:t>Annual Leave: 20 days</w:t>
      </w:r>
    </w:p>
    <w:p w14:paraId="19CDE226" w14:textId="77777777" w:rsidR="00F145B2" w:rsidRPr="00322BB7" w:rsidRDefault="0006756B" w:rsidP="00322BB7">
      <w:pPr>
        <w:tabs>
          <w:tab w:val="left" w:pos="709"/>
        </w:tabs>
        <w:spacing w:after="0"/>
        <w:ind w:left="709"/>
        <w:jc w:val="both"/>
        <w:rPr>
          <w:rFonts w:ascii="Arial" w:hAnsi="Arial" w:cs="Arial"/>
          <w:sz w:val="24"/>
          <w:szCs w:val="24"/>
        </w:rPr>
      </w:pPr>
      <w:r w:rsidRPr="00322BB7">
        <w:rPr>
          <w:rFonts w:ascii="Arial" w:hAnsi="Arial" w:cs="Arial"/>
          <w:sz w:val="24"/>
          <w:szCs w:val="24"/>
        </w:rPr>
        <w:t xml:space="preserve">Sick Leave:  30 days </w:t>
      </w:r>
    </w:p>
    <w:p w14:paraId="0A699E74" w14:textId="77777777" w:rsidR="00F145B2" w:rsidRPr="00322BB7" w:rsidRDefault="0006756B" w:rsidP="00322BB7">
      <w:pPr>
        <w:tabs>
          <w:tab w:val="left" w:pos="709"/>
        </w:tabs>
        <w:spacing w:after="0"/>
        <w:ind w:left="709"/>
        <w:jc w:val="both"/>
        <w:rPr>
          <w:rFonts w:ascii="Arial" w:hAnsi="Arial" w:cs="Arial"/>
          <w:sz w:val="24"/>
          <w:szCs w:val="24"/>
        </w:rPr>
      </w:pPr>
      <w:r w:rsidRPr="00322BB7">
        <w:rPr>
          <w:rFonts w:ascii="Arial" w:hAnsi="Arial" w:cs="Arial"/>
          <w:sz w:val="24"/>
          <w:szCs w:val="24"/>
        </w:rPr>
        <w:t>Parental Leave:  As per labor laws and Greenpeace policy</w:t>
      </w:r>
    </w:p>
    <w:p w14:paraId="10F08908" w14:textId="77777777" w:rsidR="00F145B2" w:rsidRPr="00322BB7" w:rsidRDefault="0006756B" w:rsidP="00322BB7">
      <w:pPr>
        <w:tabs>
          <w:tab w:val="left" w:pos="709"/>
        </w:tabs>
        <w:spacing w:after="0"/>
        <w:ind w:left="709"/>
        <w:jc w:val="both"/>
        <w:rPr>
          <w:rFonts w:ascii="Arial" w:hAnsi="Arial" w:cs="Arial"/>
          <w:sz w:val="24"/>
          <w:szCs w:val="24"/>
        </w:rPr>
      </w:pPr>
      <w:r w:rsidRPr="00322BB7">
        <w:rPr>
          <w:rFonts w:ascii="Arial" w:hAnsi="Arial" w:cs="Arial"/>
          <w:sz w:val="24"/>
          <w:szCs w:val="24"/>
        </w:rPr>
        <w:t>Compassionate leave: maximum of 5 days for the death of significant others</w:t>
      </w:r>
    </w:p>
    <w:p w14:paraId="76C5B6EB" w14:textId="77777777" w:rsidR="00F145B2" w:rsidRPr="00322BB7" w:rsidRDefault="00F145B2" w:rsidP="00322BB7">
      <w:pPr>
        <w:spacing w:after="0"/>
        <w:jc w:val="both"/>
        <w:rPr>
          <w:rFonts w:ascii="Arial" w:hAnsi="Arial" w:cs="Arial"/>
          <w:b/>
          <w:sz w:val="24"/>
          <w:szCs w:val="24"/>
        </w:rPr>
      </w:pPr>
    </w:p>
    <w:p w14:paraId="1A074C5C" w14:textId="77777777"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SALARY</w:t>
      </w:r>
    </w:p>
    <w:p w14:paraId="250929FC"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lastRenderedPageBreak/>
        <w:t xml:space="preserve">In determining salary offer for this position, Greenpeace applies its Salary Grading Process, taking into consideration the job description and applicant’s previous experience, and the organization’s salary grade. </w:t>
      </w:r>
    </w:p>
    <w:p w14:paraId="6B9C63BD" w14:textId="77777777" w:rsidR="00F145B2" w:rsidRPr="00322BB7" w:rsidRDefault="00F145B2" w:rsidP="00322BB7">
      <w:pPr>
        <w:spacing w:after="0"/>
        <w:jc w:val="both"/>
        <w:rPr>
          <w:rFonts w:ascii="Arial" w:hAnsi="Arial" w:cs="Arial"/>
          <w:sz w:val="24"/>
          <w:szCs w:val="24"/>
        </w:rPr>
      </w:pPr>
    </w:p>
    <w:p w14:paraId="69AB3687" w14:textId="77777777" w:rsidR="00F145B2" w:rsidRPr="00322BB7" w:rsidRDefault="0006756B" w:rsidP="00322BB7">
      <w:pPr>
        <w:spacing w:after="0"/>
        <w:jc w:val="both"/>
        <w:rPr>
          <w:rFonts w:ascii="Arial" w:hAnsi="Arial" w:cs="Arial"/>
          <w:sz w:val="24"/>
          <w:szCs w:val="24"/>
        </w:rPr>
      </w:pPr>
      <w:r w:rsidRPr="00322BB7">
        <w:rPr>
          <w:rFonts w:ascii="Arial" w:hAnsi="Arial" w:cs="Arial"/>
          <w:b/>
          <w:sz w:val="24"/>
          <w:szCs w:val="24"/>
        </w:rPr>
        <w:t>INSURANCE</w:t>
      </w:r>
      <w:r w:rsidRPr="00322BB7">
        <w:rPr>
          <w:rFonts w:ascii="Arial" w:hAnsi="Arial" w:cs="Arial"/>
          <w:sz w:val="24"/>
          <w:szCs w:val="24"/>
        </w:rPr>
        <w:br/>
        <w:t>Greenpeace provides health insurance and travel insurance to its employees.</w:t>
      </w:r>
    </w:p>
    <w:p w14:paraId="6857D665" w14:textId="77777777" w:rsidR="00F145B2" w:rsidRPr="00322BB7" w:rsidRDefault="00F145B2" w:rsidP="00322BB7">
      <w:pPr>
        <w:spacing w:after="0"/>
        <w:jc w:val="both"/>
        <w:rPr>
          <w:rFonts w:ascii="Arial" w:hAnsi="Arial" w:cs="Arial"/>
          <w:b/>
          <w:sz w:val="24"/>
          <w:szCs w:val="24"/>
        </w:rPr>
      </w:pPr>
    </w:p>
    <w:p w14:paraId="0CC8DC7A" w14:textId="77777777"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LEARNING AND DEVELOPMENT</w:t>
      </w:r>
    </w:p>
    <w:p w14:paraId="10BEEA7F"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 xml:space="preserve">Greenpeace is committed to providing its employees with learning and development opportunities to be able to perform its functions more effectively.  Through its mentoring process and annual Performance Management System, staff’s development objectives are identified and prioritized. </w:t>
      </w:r>
    </w:p>
    <w:p w14:paraId="0736CA21" w14:textId="77777777" w:rsidR="00F145B2" w:rsidRPr="00322BB7" w:rsidRDefault="00F145B2" w:rsidP="00322BB7">
      <w:pPr>
        <w:spacing w:after="0"/>
        <w:jc w:val="both"/>
        <w:rPr>
          <w:rFonts w:ascii="Arial" w:hAnsi="Arial" w:cs="Arial"/>
          <w:sz w:val="24"/>
          <w:szCs w:val="24"/>
        </w:rPr>
      </w:pPr>
    </w:p>
    <w:p w14:paraId="5BF50C1C" w14:textId="77777777"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EQUAL EMPLOYMENT OPPORTUNITY</w:t>
      </w:r>
    </w:p>
    <w:p w14:paraId="62DE69E2"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Greenpeace is committed to the principle of Equal Employment Opportunity for all employees, regardless of sex, marital status, nationality, religion, age, sexual orientation and any other characteristics unrelated to the performance of the job. Selection will be in accordance with objective, job related criteria and the appointment will be on the basis of applicant’s merits and abilities.</w:t>
      </w:r>
    </w:p>
    <w:p w14:paraId="0990E988" w14:textId="77777777" w:rsidR="00F145B2" w:rsidRPr="00322BB7" w:rsidRDefault="00F145B2" w:rsidP="00322BB7">
      <w:pPr>
        <w:spacing w:after="0"/>
        <w:jc w:val="both"/>
        <w:rPr>
          <w:rFonts w:ascii="Arial" w:hAnsi="Arial" w:cs="Arial"/>
          <w:b/>
          <w:sz w:val="24"/>
          <w:szCs w:val="24"/>
        </w:rPr>
      </w:pPr>
    </w:p>
    <w:p w14:paraId="175BC580" w14:textId="77777777"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HR POLICIES AND PROCEDURE</w:t>
      </w:r>
    </w:p>
    <w:p w14:paraId="36B470BB"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Greenpeace management and staff are given guidance on the implications of the equal opportunities policy. Policies and procedures are reviewed to review and adapt current practices to promote equality of opportunity. Other organizational policies and procedures will be fully discussed to the successful applicant.</w:t>
      </w:r>
    </w:p>
    <w:p w14:paraId="4355765F" w14:textId="77777777" w:rsidR="00125044" w:rsidRPr="00322BB7" w:rsidRDefault="00125044" w:rsidP="00322BB7">
      <w:pPr>
        <w:spacing w:after="0" w:line="240" w:lineRule="auto"/>
        <w:ind w:right="42"/>
        <w:jc w:val="both"/>
        <w:rPr>
          <w:rFonts w:ascii="Arial" w:hAnsi="Arial" w:cs="Arial"/>
          <w:b/>
          <w:sz w:val="24"/>
          <w:szCs w:val="24"/>
          <w:u w:val="single"/>
        </w:rPr>
      </w:pPr>
    </w:p>
    <w:p w14:paraId="40AAFC71" w14:textId="77777777" w:rsidR="00125044" w:rsidRPr="00322BB7" w:rsidRDefault="00125044" w:rsidP="00322BB7">
      <w:pPr>
        <w:spacing w:after="0" w:line="240" w:lineRule="auto"/>
        <w:ind w:right="42"/>
        <w:jc w:val="both"/>
        <w:rPr>
          <w:rFonts w:ascii="Arial" w:hAnsi="Arial" w:cs="Arial"/>
          <w:b/>
          <w:sz w:val="24"/>
          <w:szCs w:val="24"/>
          <w:u w:val="single"/>
        </w:rPr>
      </w:pPr>
    </w:p>
    <w:p w14:paraId="7AA36466" w14:textId="77777777" w:rsidR="00F145B2" w:rsidRPr="00322BB7" w:rsidRDefault="0006756B" w:rsidP="00322BB7">
      <w:pPr>
        <w:spacing w:after="0" w:line="240" w:lineRule="auto"/>
        <w:ind w:right="42"/>
        <w:jc w:val="both"/>
        <w:rPr>
          <w:rFonts w:ascii="Arial" w:hAnsi="Arial" w:cs="Arial"/>
          <w:b/>
          <w:sz w:val="24"/>
          <w:szCs w:val="24"/>
          <w:u w:val="single"/>
        </w:rPr>
      </w:pPr>
      <w:r w:rsidRPr="00322BB7">
        <w:rPr>
          <w:rFonts w:ascii="Arial" w:hAnsi="Arial" w:cs="Arial"/>
          <w:b/>
          <w:sz w:val="24"/>
          <w:szCs w:val="24"/>
          <w:u w:val="single"/>
        </w:rPr>
        <w:t>APPLICATION GUIDELINES</w:t>
      </w:r>
    </w:p>
    <w:p w14:paraId="694F85BA" w14:textId="77777777" w:rsidR="00F145B2" w:rsidRPr="00322BB7" w:rsidRDefault="00F145B2" w:rsidP="00322BB7">
      <w:pPr>
        <w:spacing w:after="0" w:line="240" w:lineRule="auto"/>
        <w:ind w:right="42"/>
        <w:jc w:val="both"/>
        <w:rPr>
          <w:rFonts w:ascii="Arial" w:hAnsi="Arial" w:cs="Arial"/>
          <w:b/>
          <w:sz w:val="24"/>
          <w:szCs w:val="24"/>
        </w:rPr>
      </w:pPr>
    </w:p>
    <w:p w14:paraId="5E12963E" w14:textId="635C4EDA" w:rsidR="00B05582" w:rsidRPr="001F0DA1" w:rsidRDefault="0006756B" w:rsidP="00322BB7">
      <w:pPr>
        <w:spacing w:after="0"/>
        <w:jc w:val="both"/>
        <w:rPr>
          <w:rFonts w:ascii="Arial" w:hAnsi="Arial" w:cs="Arial"/>
          <w:sz w:val="24"/>
          <w:szCs w:val="24"/>
        </w:rPr>
      </w:pPr>
      <w:r w:rsidRPr="00322BB7">
        <w:rPr>
          <w:rFonts w:ascii="Arial" w:hAnsi="Arial" w:cs="Arial"/>
          <w:sz w:val="24"/>
          <w:szCs w:val="24"/>
        </w:rPr>
        <w:t>Interested candidates are invited to</w:t>
      </w:r>
      <w:r w:rsidR="001F0DA1">
        <w:rPr>
          <w:rFonts w:ascii="Arial" w:hAnsi="Arial" w:cs="Arial"/>
          <w:sz w:val="24"/>
          <w:szCs w:val="24"/>
        </w:rPr>
        <w:t xml:space="preserve"> (1) </w:t>
      </w:r>
      <w:r w:rsidRPr="00322BB7">
        <w:rPr>
          <w:rFonts w:ascii="Arial" w:hAnsi="Arial" w:cs="Arial"/>
          <w:sz w:val="24"/>
          <w:szCs w:val="24"/>
        </w:rPr>
        <w:t>write Letter of Introduction, explaining why you are qualified for the position and why you want</w:t>
      </w:r>
      <w:r w:rsidR="001F0DA1">
        <w:rPr>
          <w:rFonts w:ascii="Arial" w:hAnsi="Arial" w:cs="Arial"/>
          <w:sz w:val="24"/>
          <w:szCs w:val="24"/>
        </w:rPr>
        <w:t xml:space="preserve"> to work for Greenpeace, (2) fill out</w:t>
      </w:r>
      <w:r w:rsidRPr="00322BB7">
        <w:rPr>
          <w:rFonts w:ascii="Arial" w:hAnsi="Arial" w:cs="Arial"/>
          <w:sz w:val="24"/>
          <w:szCs w:val="24"/>
        </w:rPr>
        <w:t xml:space="preserve"> the at</w:t>
      </w:r>
      <w:r w:rsidR="00572FCF" w:rsidRPr="00322BB7">
        <w:rPr>
          <w:rFonts w:ascii="Arial" w:hAnsi="Arial" w:cs="Arial"/>
          <w:sz w:val="24"/>
          <w:szCs w:val="24"/>
        </w:rPr>
        <w:t>tached Application form</w:t>
      </w:r>
      <w:r w:rsidR="002A50BF" w:rsidRPr="00322BB7">
        <w:rPr>
          <w:rFonts w:ascii="Arial" w:hAnsi="Arial" w:cs="Arial"/>
          <w:sz w:val="24"/>
          <w:szCs w:val="24"/>
        </w:rPr>
        <w:t xml:space="preserve"> </w:t>
      </w:r>
      <w:r w:rsidR="001F0DA1">
        <w:rPr>
          <w:rFonts w:ascii="Arial" w:hAnsi="Arial" w:cs="Arial"/>
          <w:sz w:val="24"/>
          <w:szCs w:val="24"/>
        </w:rPr>
        <w:t>and email to</w:t>
      </w:r>
      <w:r w:rsidRPr="00322BB7">
        <w:rPr>
          <w:rFonts w:ascii="Arial" w:hAnsi="Arial" w:cs="Arial"/>
          <w:sz w:val="24"/>
          <w:szCs w:val="24"/>
        </w:rPr>
        <w:t xml:space="preserve"> </w:t>
      </w:r>
      <w:hyperlink r:id="rId6" w:history="1">
        <w:r w:rsidR="00B05582" w:rsidRPr="00322BB7">
          <w:rPr>
            <w:rStyle w:val="Hyperlink"/>
            <w:rFonts w:ascii="Arial" w:hAnsi="Arial" w:cs="Arial"/>
            <w:sz w:val="24"/>
            <w:szCs w:val="24"/>
          </w:rPr>
          <w:t>jobs.ph@greenpeace.org</w:t>
        </w:r>
      </w:hyperlink>
      <w:r w:rsidR="00B05582" w:rsidRPr="00322BB7">
        <w:rPr>
          <w:rFonts w:ascii="Arial" w:hAnsi="Arial" w:cs="Arial"/>
          <w:sz w:val="24"/>
          <w:szCs w:val="24"/>
        </w:rPr>
        <w:t xml:space="preserve"> </w:t>
      </w:r>
    </w:p>
    <w:p w14:paraId="7DDD65EA" w14:textId="77777777" w:rsidR="00F145B2" w:rsidRPr="00322BB7" w:rsidRDefault="00F145B2" w:rsidP="00322BB7">
      <w:pPr>
        <w:spacing w:after="0"/>
        <w:jc w:val="both"/>
        <w:rPr>
          <w:rFonts w:ascii="Arial" w:hAnsi="Arial" w:cs="Arial"/>
          <w:sz w:val="24"/>
          <w:szCs w:val="24"/>
        </w:rPr>
      </w:pPr>
    </w:p>
    <w:p w14:paraId="319BC9DB" w14:textId="0326DE98" w:rsidR="00F145B2" w:rsidRPr="001F0DA1" w:rsidRDefault="0006756B" w:rsidP="00322BB7">
      <w:pPr>
        <w:spacing w:after="0"/>
        <w:jc w:val="both"/>
        <w:rPr>
          <w:rFonts w:ascii="Arial" w:hAnsi="Arial" w:cs="Arial"/>
          <w:color w:val="FF0000"/>
          <w:sz w:val="24"/>
          <w:szCs w:val="24"/>
        </w:rPr>
      </w:pPr>
      <w:r w:rsidRPr="001F0DA1">
        <w:rPr>
          <w:rFonts w:ascii="Arial" w:hAnsi="Arial" w:cs="Arial"/>
          <w:color w:val="FF0000"/>
          <w:sz w:val="24"/>
          <w:szCs w:val="24"/>
        </w:rPr>
        <w:t>Deadline for Applications:</w:t>
      </w:r>
      <w:r w:rsidR="00B92588">
        <w:rPr>
          <w:rFonts w:ascii="Arial" w:hAnsi="Arial" w:cs="Arial"/>
          <w:color w:val="FF0000"/>
          <w:sz w:val="24"/>
          <w:szCs w:val="24"/>
        </w:rPr>
        <w:t xml:space="preserve"> </w:t>
      </w:r>
      <w:r w:rsidR="009F4AEC">
        <w:rPr>
          <w:rFonts w:ascii="Arial" w:hAnsi="Arial" w:cs="Arial"/>
          <w:color w:val="FF0000"/>
          <w:sz w:val="24"/>
          <w:szCs w:val="24"/>
        </w:rPr>
        <w:t>30 September</w:t>
      </w:r>
      <w:r w:rsidR="00CC75A6" w:rsidRPr="001F0DA1">
        <w:rPr>
          <w:rFonts w:ascii="Arial" w:hAnsi="Arial" w:cs="Arial"/>
          <w:color w:val="FF0000"/>
          <w:sz w:val="24"/>
          <w:szCs w:val="24"/>
        </w:rPr>
        <w:t xml:space="preserve"> 2020</w:t>
      </w:r>
    </w:p>
    <w:p w14:paraId="409B962C" w14:textId="77777777" w:rsidR="00F145B2" w:rsidRPr="00322BB7" w:rsidRDefault="00F145B2" w:rsidP="00322BB7">
      <w:pPr>
        <w:spacing w:after="0"/>
        <w:jc w:val="both"/>
        <w:rPr>
          <w:rFonts w:ascii="Arial" w:hAnsi="Arial" w:cs="Arial"/>
          <w:sz w:val="24"/>
          <w:szCs w:val="24"/>
        </w:rPr>
      </w:pPr>
    </w:p>
    <w:p w14:paraId="2BDCF7FE"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As we receive a large number of applicants for our advertised vacancies, we are unable to respond to those applicants who have not been shortlisted and we apologize for this in advance.  If you do not hear from us within two weeks of the closing date, please assume that you have not been shortlisted.</w:t>
      </w:r>
    </w:p>
    <w:p w14:paraId="5722953A" w14:textId="77777777" w:rsidR="00F145B2" w:rsidRPr="00322BB7" w:rsidRDefault="00F145B2" w:rsidP="00322BB7">
      <w:pPr>
        <w:spacing w:after="0"/>
        <w:jc w:val="both"/>
        <w:rPr>
          <w:rFonts w:ascii="Arial" w:hAnsi="Arial" w:cs="Arial"/>
          <w:sz w:val="24"/>
          <w:szCs w:val="24"/>
        </w:rPr>
      </w:pPr>
    </w:p>
    <w:p w14:paraId="64C3B69F" w14:textId="77777777" w:rsidR="00F145B2" w:rsidRPr="00322BB7" w:rsidRDefault="0006756B" w:rsidP="00322BB7">
      <w:pPr>
        <w:spacing w:after="0"/>
        <w:jc w:val="both"/>
        <w:rPr>
          <w:rFonts w:ascii="Arial" w:hAnsi="Arial" w:cs="Arial"/>
          <w:b/>
          <w:sz w:val="24"/>
          <w:szCs w:val="24"/>
        </w:rPr>
      </w:pPr>
      <w:r w:rsidRPr="00322BB7">
        <w:rPr>
          <w:rFonts w:ascii="Arial" w:hAnsi="Arial" w:cs="Arial"/>
          <w:b/>
          <w:sz w:val="24"/>
          <w:szCs w:val="24"/>
        </w:rPr>
        <w:t>GUIDANCE IN COMPLETING YOUR APPLICATION FORM</w:t>
      </w:r>
    </w:p>
    <w:p w14:paraId="4341E8D3" w14:textId="77777777" w:rsidR="0030394A" w:rsidRPr="00322BB7" w:rsidRDefault="0030394A" w:rsidP="00322BB7">
      <w:pPr>
        <w:spacing w:after="0"/>
        <w:jc w:val="both"/>
        <w:rPr>
          <w:rFonts w:ascii="Arial" w:hAnsi="Arial" w:cs="Arial"/>
          <w:b/>
          <w:sz w:val="24"/>
          <w:szCs w:val="24"/>
        </w:rPr>
      </w:pPr>
    </w:p>
    <w:p w14:paraId="528DB22E" w14:textId="77777777" w:rsidR="00F145B2" w:rsidRPr="00322BB7" w:rsidRDefault="0006756B" w:rsidP="00DF2BF7">
      <w:pPr>
        <w:numPr>
          <w:ilvl w:val="0"/>
          <w:numId w:val="1"/>
        </w:numPr>
        <w:spacing w:after="0"/>
        <w:jc w:val="both"/>
        <w:rPr>
          <w:rFonts w:ascii="Arial" w:hAnsi="Arial" w:cs="Arial"/>
          <w:sz w:val="24"/>
          <w:szCs w:val="24"/>
        </w:rPr>
      </w:pPr>
      <w:r w:rsidRPr="00322BB7">
        <w:rPr>
          <w:rFonts w:ascii="Arial" w:hAnsi="Arial" w:cs="Arial"/>
          <w:sz w:val="24"/>
          <w:szCs w:val="24"/>
        </w:rPr>
        <w:t>Read the recruitment pack carefully before completing your application form.  The recruitment pack contains information about Greenpeace, about the job you are applying for, and brief information on employment conditions.</w:t>
      </w:r>
    </w:p>
    <w:p w14:paraId="20F96C26" w14:textId="77777777" w:rsidR="0030394A" w:rsidRPr="00322BB7" w:rsidRDefault="0030394A" w:rsidP="00DF2BF7">
      <w:pPr>
        <w:numPr>
          <w:ilvl w:val="0"/>
          <w:numId w:val="1"/>
        </w:numPr>
        <w:spacing w:after="0"/>
        <w:jc w:val="both"/>
        <w:rPr>
          <w:rFonts w:ascii="Arial" w:hAnsi="Arial" w:cs="Arial"/>
          <w:sz w:val="24"/>
          <w:szCs w:val="24"/>
        </w:rPr>
      </w:pPr>
      <w:r w:rsidRPr="00322BB7">
        <w:rPr>
          <w:rFonts w:ascii="Arial" w:hAnsi="Arial" w:cs="Arial"/>
          <w:sz w:val="24"/>
          <w:szCs w:val="24"/>
        </w:rPr>
        <w:lastRenderedPageBreak/>
        <w:t xml:space="preserve">Write Letter of Introduction, explaining why you are qualified for the position and why you want to work for Greenpeace and complete all items in the application form. Remember that this will be our basis for shortlisting candidates. </w:t>
      </w:r>
      <w:r w:rsidRPr="00322BB7">
        <w:rPr>
          <w:rFonts w:ascii="Arial" w:hAnsi="Arial" w:cs="Arial"/>
          <w:color w:val="FF0000"/>
          <w:sz w:val="24"/>
          <w:szCs w:val="24"/>
        </w:rPr>
        <w:t>Curriculum Vitae (CVs) will not be accepted</w:t>
      </w:r>
      <w:r w:rsidRPr="00322BB7">
        <w:rPr>
          <w:rFonts w:ascii="Arial" w:hAnsi="Arial" w:cs="Arial"/>
          <w:sz w:val="24"/>
          <w:szCs w:val="24"/>
        </w:rPr>
        <w:t>.</w:t>
      </w:r>
    </w:p>
    <w:p w14:paraId="1BB6B4B0" w14:textId="2ABD2015" w:rsidR="00F145B2" w:rsidRPr="00322BB7" w:rsidRDefault="0006756B" w:rsidP="00DF2BF7">
      <w:pPr>
        <w:numPr>
          <w:ilvl w:val="0"/>
          <w:numId w:val="1"/>
        </w:numPr>
        <w:spacing w:after="0"/>
        <w:jc w:val="both"/>
        <w:rPr>
          <w:rFonts w:ascii="Arial" w:hAnsi="Arial" w:cs="Arial"/>
          <w:sz w:val="24"/>
          <w:szCs w:val="24"/>
        </w:rPr>
      </w:pPr>
      <w:r w:rsidRPr="00322BB7">
        <w:rPr>
          <w:rFonts w:ascii="Arial" w:hAnsi="Arial" w:cs="Arial"/>
          <w:sz w:val="24"/>
          <w:szCs w:val="24"/>
        </w:rPr>
        <w:t>Make sure you email the form to the correct email address (</w:t>
      </w:r>
      <w:r w:rsidR="00B05582" w:rsidRPr="001F0DA1">
        <w:rPr>
          <w:rFonts w:ascii="Arial" w:hAnsi="Arial" w:cs="Arial"/>
          <w:sz w:val="24"/>
          <w:szCs w:val="24"/>
        </w:rPr>
        <w:t>jobs.ph@greenpeace.org</w:t>
      </w:r>
      <w:r w:rsidRPr="00322BB7">
        <w:rPr>
          <w:rFonts w:ascii="Arial" w:hAnsi="Arial" w:cs="Arial"/>
          <w:sz w:val="24"/>
          <w:szCs w:val="24"/>
        </w:rPr>
        <w:t>), addressed to the HR Department, and ensure that your application form arrives before the closing date.  Application forms received after the closing date will not be accepted.</w:t>
      </w:r>
    </w:p>
    <w:p w14:paraId="4B3E9755" w14:textId="7D9A4D45" w:rsidR="00F145B2" w:rsidRPr="00322BB7" w:rsidRDefault="0006756B" w:rsidP="00DF2BF7">
      <w:pPr>
        <w:numPr>
          <w:ilvl w:val="0"/>
          <w:numId w:val="1"/>
        </w:numPr>
        <w:spacing w:after="0"/>
        <w:jc w:val="both"/>
        <w:rPr>
          <w:rFonts w:ascii="Arial" w:hAnsi="Arial" w:cs="Arial"/>
          <w:sz w:val="24"/>
          <w:szCs w:val="24"/>
        </w:rPr>
      </w:pPr>
      <w:r w:rsidRPr="00322BB7">
        <w:rPr>
          <w:rFonts w:ascii="Arial" w:hAnsi="Arial" w:cs="Arial"/>
          <w:sz w:val="24"/>
          <w:szCs w:val="24"/>
        </w:rPr>
        <w:t xml:space="preserve">If you have </w:t>
      </w:r>
      <w:r w:rsidR="00B05582" w:rsidRPr="00322BB7">
        <w:rPr>
          <w:rFonts w:ascii="Arial" w:hAnsi="Arial" w:cs="Arial"/>
          <w:sz w:val="24"/>
          <w:szCs w:val="24"/>
        </w:rPr>
        <w:t xml:space="preserve">questions, kindly email </w:t>
      </w:r>
      <w:hyperlink r:id="rId7" w:history="1">
        <w:r w:rsidR="00B05582" w:rsidRPr="00322BB7">
          <w:rPr>
            <w:rStyle w:val="Hyperlink"/>
            <w:rFonts w:ascii="Arial" w:hAnsi="Arial" w:cs="Arial"/>
            <w:sz w:val="24"/>
            <w:szCs w:val="24"/>
          </w:rPr>
          <w:t>jobs.ph@greenpeace.org</w:t>
        </w:r>
      </w:hyperlink>
    </w:p>
    <w:p w14:paraId="3B407816" w14:textId="77777777" w:rsidR="00F145B2" w:rsidRPr="00322BB7" w:rsidRDefault="00F145B2" w:rsidP="00322BB7">
      <w:pPr>
        <w:spacing w:after="0"/>
        <w:jc w:val="both"/>
        <w:rPr>
          <w:rFonts w:ascii="Arial" w:hAnsi="Arial" w:cs="Arial"/>
          <w:sz w:val="24"/>
          <w:szCs w:val="24"/>
        </w:rPr>
      </w:pPr>
    </w:p>
    <w:p w14:paraId="334BC686" w14:textId="77777777" w:rsidR="00F145B2" w:rsidRPr="00322BB7" w:rsidRDefault="0006756B" w:rsidP="00322BB7">
      <w:pPr>
        <w:spacing w:after="0"/>
        <w:jc w:val="both"/>
        <w:rPr>
          <w:rFonts w:ascii="Arial" w:hAnsi="Arial" w:cs="Arial"/>
          <w:sz w:val="24"/>
          <w:szCs w:val="24"/>
        </w:rPr>
      </w:pPr>
      <w:r w:rsidRPr="00322BB7">
        <w:rPr>
          <w:rFonts w:ascii="Arial" w:hAnsi="Arial" w:cs="Arial"/>
          <w:sz w:val="24"/>
          <w:szCs w:val="24"/>
        </w:rPr>
        <w:t>Thank you and we look forward to receiving your application letter and completed application form.</w:t>
      </w:r>
    </w:p>
    <w:p w14:paraId="34847E93" w14:textId="77777777" w:rsidR="001F0DA1" w:rsidRPr="00322BB7" w:rsidRDefault="001F0DA1" w:rsidP="00322BB7">
      <w:pPr>
        <w:spacing w:after="0"/>
        <w:jc w:val="both"/>
        <w:rPr>
          <w:rFonts w:ascii="Arial" w:hAnsi="Arial" w:cs="Arial"/>
          <w:sz w:val="24"/>
          <w:szCs w:val="24"/>
        </w:rPr>
      </w:pPr>
    </w:p>
    <w:p w14:paraId="4A45D56E" w14:textId="77777777" w:rsidR="00F145B2" w:rsidRPr="00322BB7" w:rsidRDefault="00F145B2" w:rsidP="00322BB7">
      <w:pPr>
        <w:spacing w:after="0"/>
        <w:jc w:val="both"/>
        <w:rPr>
          <w:rFonts w:ascii="Arial" w:hAnsi="Arial" w:cs="Arial"/>
          <w:sz w:val="24"/>
          <w:szCs w:val="24"/>
        </w:rPr>
      </w:pPr>
    </w:p>
    <w:sectPr w:rsidR="00F145B2" w:rsidRPr="00322BB7">
      <w:pgSz w:w="11907" w:h="16839"/>
      <w:pgMar w:top="1134" w:right="1750" w:bottom="1134" w:left="15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Dutch801SWC">
    <w:altName w:val="Times New Roman"/>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D2BEE"/>
    <w:multiLevelType w:val="multilevel"/>
    <w:tmpl w:val="F3103F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FB628E"/>
    <w:multiLevelType w:val="multilevel"/>
    <w:tmpl w:val="693EE8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D573D0"/>
    <w:multiLevelType w:val="multilevel"/>
    <w:tmpl w:val="8DAC65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EB62DD"/>
    <w:multiLevelType w:val="multilevel"/>
    <w:tmpl w:val="23CCD4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5D1F44"/>
    <w:multiLevelType w:val="multilevel"/>
    <w:tmpl w:val="6FA6BD38"/>
    <w:lvl w:ilvl="0">
      <w:start w:val="1"/>
      <w:numFmt w:val="decimal"/>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E20CCF"/>
    <w:multiLevelType w:val="multilevel"/>
    <w:tmpl w:val="4490CA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D1D6190"/>
    <w:multiLevelType w:val="multilevel"/>
    <w:tmpl w:val="1EAC0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FA33077"/>
    <w:multiLevelType w:val="multilevel"/>
    <w:tmpl w:val="14902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4DE5CF8"/>
    <w:multiLevelType w:val="multilevel"/>
    <w:tmpl w:val="D8EC57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7D819A7"/>
    <w:multiLevelType w:val="multilevel"/>
    <w:tmpl w:val="8BB2B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5FD1267"/>
    <w:multiLevelType w:val="multilevel"/>
    <w:tmpl w:val="3FA625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CE87A2F"/>
    <w:multiLevelType w:val="multilevel"/>
    <w:tmpl w:val="5838ED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DAF2003"/>
    <w:multiLevelType w:val="multilevel"/>
    <w:tmpl w:val="73FC01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6"/>
  </w:num>
  <w:num w:numId="3">
    <w:abstractNumId w:val="4"/>
  </w:num>
  <w:num w:numId="4">
    <w:abstractNumId w:val="10"/>
  </w:num>
  <w:num w:numId="5">
    <w:abstractNumId w:val="0"/>
  </w:num>
  <w:num w:numId="6">
    <w:abstractNumId w:val="2"/>
  </w:num>
  <w:num w:numId="7">
    <w:abstractNumId w:val="7"/>
  </w:num>
  <w:num w:numId="8">
    <w:abstractNumId w:val="3"/>
  </w:num>
  <w:num w:numId="9">
    <w:abstractNumId w:val="11"/>
  </w:num>
  <w:num w:numId="10">
    <w:abstractNumId w:val="9"/>
  </w:num>
  <w:num w:numId="11">
    <w:abstractNumId w:val="1"/>
  </w:num>
  <w:num w:numId="12">
    <w:abstractNumId w:val="8"/>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5B2"/>
    <w:rsid w:val="0006756B"/>
    <w:rsid w:val="000C24B3"/>
    <w:rsid w:val="0010654F"/>
    <w:rsid w:val="00125044"/>
    <w:rsid w:val="0013416A"/>
    <w:rsid w:val="001F0DA1"/>
    <w:rsid w:val="001F1B9A"/>
    <w:rsid w:val="002A50BF"/>
    <w:rsid w:val="0030394A"/>
    <w:rsid w:val="00322BB7"/>
    <w:rsid w:val="0032397C"/>
    <w:rsid w:val="00340838"/>
    <w:rsid w:val="003A33A4"/>
    <w:rsid w:val="003B569F"/>
    <w:rsid w:val="003F4580"/>
    <w:rsid w:val="00404533"/>
    <w:rsid w:val="004A41A2"/>
    <w:rsid w:val="004D4656"/>
    <w:rsid w:val="004E33BC"/>
    <w:rsid w:val="00572FCF"/>
    <w:rsid w:val="00583B6A"/>
    <w:rsid w:val="00613004"/>
    <w:rsid w:val="00665175"/>
    <w:rsid w:val="006C338D"/>
    <w:rsid w:val="006F4F65"/>
    <w:rsid w:val="00707EFD"/>
    <w:rsid w:val="00756C54"/>
    <w:rsid w:val="00786D89"/>
    <w:rsid w:val="00875AF8"/>
    <w:rsid w:val="008F6782"/>
    <w:rsid w:val="009616A8"/>
    <w:rsid w:val="00981B5A"/>
    <w:rsid w:val="009A44C9"/>
    <w:rsid w:val="009F4AEC"/>
    <w:rsid w:val="00A05F19"/>
    <w:rsid w:val="00A537CC"/>
    <w:rsid w:val="00A67CB4"/>
    <w:rsid w:val="00A867D2"/>
    <w:rsid w:val="00AC5682"/>
    <w:rsid w:val="00B05582"/>
    <w:rsid w:val="00B92588"/>
    <w:rsid w:val="00BB51EE"/>
    <w:rsid w:val="00BD1DD3"/>
    <w:rsid w:val="00BD6457"/>
    <w:rsid w:val="00C428C7"/>
    <w:rsid w:val="00C97FCB"/>
    <w:rsid w:val="00CC75A6"/>
    <w:rsid w:val="00CE30F3"/>
    <w:rsid w:val="00CF4DF8"/>
    <w:rsid w:val="00DB2C55"/>
    <w:rsid w:val="00DF2BF7"/>
    <w:rsid w:val="00F145B2"/>
    <w:rsid w:val="00F221D2"/>
    <w:rsid w:val="00F912A0"/>
    <w:rsid w:val="00FE1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6AD5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3"/>
    </w:pPr>
    <w:rPr>
      <w:rFonts w:ascii="Dutch801SWC" w:eastAsia="Dutch801SWC" w:hAnsi="Dutch801SWC" w:cs="Dutch801SWC"/>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6756B"/>
    <w:pPr>
      <w:ind w:left="720"/>
      <w:contextualSpacing/>
    </w:pPr>
  </w:style>
  <w:style w:type="character" w:styleId="Hyperlink">
    <w:name w:val="Hyperlink"/>
    <w:basedOn w:val="DefaultParagraphFont"/>
    <w:uiPriority w:val="99"/>
    <w:unhideWhenUsed/>
    <w:rsid w:val="006F4F65"/>
    <w:rPr>
      <w:color w:val="0000FF" w:themeColor="hyperlink"/>
      <w:u w:val="single"/>
    </w:rPr>
  </w:style>
  <w:style w:type="character" w:styleId="FollowedHyperlink">
    <w:name w:val="FollowedHyperlink"/>
    <w:basedOn w:val="DefaultParagraphFont"/>
    <w:uiPriority w:val="99"/>
    <w:semiHidden/>
    <w:unhideWhenUsed/>
    <w:rsid w:val="00A67CB4"/>
    <w:rPr>
      <w:color w:val="800080" w:themeColor="followedHyperlink"/>
      <w:u w:val="single"/>
    </w:rPr>
  </w:style>
  <w:style w:type="table" w:customStyle="1" w:styleId="LightList-Accent31">
    <w:name w:val="Light List - Accent 31"/>
    <w:basedOn w:val="TableNormal"/>
    <w:next w:val="LightList-Accent3"/>
    <w:uiPriority w:val="61"/>
    <w:rsid w:val="00322BB7"/>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3">
    <w:name w:val="Light List Accent 3"/>
    <w:basedOn w:val="TableNormal"/>
    <w:uiPriority w:val="61"/>
    <w:semiHidden/>
    <w:unhideWhenUsed/>
    <w:rsid w:val="00322BB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rmalWeb">
    <w:name w:val="Normal (Web)"/>
    <w:basedOn w:val="Normal"/>
    <w:uiPriority w:val="99"/>
    <w:unhideWhenUsed/>
    <w:rsid w:val="000C24B3"/>
    <w:pPr>
      <w:spacing w:before="100" w:beforeAutospacing="1" w:after="100" w:afterAutospacing="1" w:line="240" w:lineRule="auto"/>
    </w:pPr>
    <w:rPr>
      <w:rFonts w:ascii="Times New Roman" w:eastAsia="Times New Roman" w:hAnsi="Times New Roman" w:cs="Times New Roman"/>
      <w:sz w:val="24"/>
      <w:szCs w:val="24"/>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620920">
      <w:bodyDiv w:val="1"/>
      <w:marLeft w:val="0"/>
      <w:marRight w:val="0"/>
      <w:marTop w:val="0"/>
      <w:marBottom w:val="0"/>
      <w:divBdr>
        <w:top w:val="none" w:sz="0" w:space="0" w:color="auto"/>
        <w:left w:val="none" w:sz="0" w:space="0" w:color="auto"/>
        <w:bottom w:val="none" w:sz="0" w:space="0" w:color="auto"/>
        <w:right w:val="none" w:sz="0" w:space="0" w:color="auto"/>
      </w:divBdr>
    </w:div>
    <w:div w:id="382563802">
      <w:bodyDiv w:val="1"/>
      <w:marLeft w:val="0"/>
      <w:marRight w:val="0"/>
      <w:marTop w:val="0"/>
      <w:marBottom w:val="0"/>
      <w:divBdr>
        <w:top w:val="none" w:sz="0" w:space="0" w:color="auto"/>
        <w:left w:val="none" w:sz="0" w:space="0" w:color="auto"/>
        <w:bottom w:val="none" w:sz="0" w:space="0" w:color="auto"/>
        <w:right w:val="none" w:sz="0" w:space="0" w:color="auto"/>
      </w:divBdr>
    </w:div>
    <w:div w:id="430669197">
      <w:bodyDiv w:val="1"/>
      <w:marLeft w:val="0"/>
      <w:marRight w:val="0"/>
      <w:marTop w:val="0"/>
      <w:marBottom w:val="0"/>
      <w:divBdr>
        <w:top w:val="none" w:sz="0" w:space="0" w:color="auto"/>
        <w:left w:val="none" w:sz="0" w:space="0" w:color="auto"/>
        <w:bottom w:val="none" w:sz="0" w:space="0" w:color="auto"/>
        <w:right w:val="none" w:sz="0" w:space="0" w:color="auto"/>
      </w:divBdr>
    </w:div>
    <w:div w:id="1120220060">
      <w:bodyDiv w:val="1"/>
      <w:marLeft w:val="0"/>
      <w:marRight w:val="0"/>
      <w:marTop w:val="0"/>
      <w:marBottom w:val="0"/>
      <w:divBdr>
        <w:top w:val="none" w:sz="0" w:space="0" w:color="auto"/>
        <w:left w:val="none" w:sz="0" w:space="0" w:color="auto"/>
        <w:bottom w:val="none" w:sz="0" w:space="0" w:color="auto"/>
        <w:right w:val="none" w:sz="0" w:space="0" w:color="auto"/>
      </w:divBdr>
    </w:div>
    <w:div w:id="1633905138">
      <w:bodyDiv w:val="1"/>
      <w:marLeft w:val="0"/>
      <w:marRight w:val="0"/>
      <w:marTop w:val="0"/>
      <w:marBottom w:val="0"/>
      <w:divBdr>
        <w:top w:val="none" w:sz="0" w:space="0" w:color="auto"/>
        <w:left w:val="none" w:sz="0" w:space="0" w:color="auto"/>
        <w:bottom w:val="none" w:sz="0" w:space="0" w:color="auto"/>
        <w:right w:val="none" w:sz="0" w:space="0" w:color="auto"/>
      </w:divBdr>
    </w:div>
    <w:div w:id="2003578281">
      <w:bodyDiv w:val="1"/>
      <w:marLeft w:val="0"/>
      <w:marRight w:val="0"/>
      <w:marTop w:val="0"/>
      <w:marBottom w:val="0"/>
      <w:divBdr>
        <w:top w:val="none" w:sz="0" w:space="0" w:color="auto"/>
        <w:left w:val="none" w:sz="0" w:space="0" w:color="auto"/>
        <w:bottom w:val="none" w:sz="0" w:space="0" w:color="auto"/>
        <w:right w:val="none" w:sz="0" w:space="0" w:color="auto"/>
      </w:divBdr>
    </w:div>
    <w:div w:id="2046100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bs.ph@greenpea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ph@greenpeace.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2121</Words>
  <Characters>12095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13</cp:revision>
  <cp:lastPrinted>2019-12-19T10:38:00Z</cp:lastPrinted>
  <dcterms:created xsi:type="dcterms:W3CDTF">2020-06-24T07:01:00Z</dcterms:created>
  <dcterms:modified xsi:type="dcterms:W3CDTF">2020-09-14T08:07:00Z</dcterms:modified>
</cp:coreProperties>
</file>